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美能源部对BTC挖矿的深入调查意味着什么？</w:t>
      </w:r>
    </w:p>
    <w:p>
      <w:r>
        <w:t>作者：Daniel Kuhn；编译：邓通，本站</w:t>
      </w:r>
    </w:p>
    <w:p>
      <w:r>
        <w:t>美国能源部（DOE）正在对比特币（BTC）挖矿进行更为深入的调查。这是否引起警觉呢？</w:t>
      </w:r>
    </w:p>
    <w:p>
      <w:r>
        <w:t>更具体地说，能源信息管理局（EIA），即DOE下属的统计机构，将在未来六个月内进行调查，对美国的矿工电力使用进行审查，此举是在下周发布了一份“紧急数据收集请求”之后进行的。</w:t>
      </w:r>
    </w:p>
    <w:p>
      <w:r>
        <w:t>鉴于“紧急”命令的措辞以及当前政府对加密货币持批判态度，许多人担心所收集的信息将被用来制定可能对矿业产生有害影响的政策。在其公开文件中，能源信息管理局（EIA）提到了从加密货币挖矿中可能出现的“公共危害”作为收集数据的原因。</w:t>
      </w:r>
    </w:p>
    <w:p>
      <w:r>
        <w:t>“EIA是一个政策中立的机构，不制定政策，不执行政策，也不评论政策。”EIA发言人摩根·巴特菲尔德（Morgan Butterfield）在回复CoinDesk的电子邮件中表示，</w:t>
      </w:r>
      <w:r>
        <w:t>“我们收集的数据的结果将有助于在接下来的六个月内就在未来三年内进行定期审查的问题上制定我们的前进道路。”</w:t>
      </w:r>
    </w:p>
    <w:p>
      <w:r>
        <w:t>然而，政策中立并不一定意味着这项调查不会影响政策。有足够的理由相信，</w:t>
      </w:r>
      <w:r>
        <w:t>仅通过进行这项调查，能源信息管理局（EIA）就在探讨比特币的更大目的以及它是否对社会有益，并且可能已经有了答案。</w:t>
      </w:r>
    </w:p>
    <w:p>
      <w:r>
        <w:t>例如，紧急命令的正当理由是由管理和预算办公室批准的，理由是最近的加密货币价格飙升，</w:t>
      </w:r>
      <w:r>
        <w:t>比特币在几个月内上涨了超过50%，而EIA表示这将“激励更多的加密挖矿活动，进而增加电力消耗。”</w:t>
      </w:r>
    </w:p>
    <w:p>
      <w:r>
        <w:t>“鉴于这个问题的新兴和迅速变化的特性，以及因为我们无法定量评估公共危害的可能性，EIA感到有必要获得可靠的数据，以深入了解这个正在发展的问题。”它说。巴特菲尔德表示，运营着约 150 个设施的 82 家公司被选为全国“加密货币公司领域”的代表。</w:t>
      </w:r>
    </w:p>
    <w:p>
      <w:r>
        <w:t>该机构指出了2018年Plattsburg遭受的严寒天气，以证明加密货币对公众构成的风险是合理的。 报告写道：</w:t>
      </w:r>
      <w:r>
        <w:t>“加密货币挖矿的增加和电力系统紧张的综合影响增加了电力市场的不确定性，这可能导致需求高峰，从而影响系统运营和消费者价格。”</w:t>
      </w:r>
    </w:p>
    <w:p>
      <w:r>
        <w:t>从那时起，纽约州通过了为期两年的暂停开放新的加密挖矿设施的政策，除非它们完全由可再生能源供电。 德克萨斯州也试图放慢挖矿业的发展。 德克萨斯州的加密货币矿工直接与国有电网运营商合作，并在需求高峰期或网络压力时刻断电时获得报酬。</w:t>
      </w:r>
    </w:p>
    <w:p>
      <w:r>
        <w:t>调查的公开版本显示，EIA 正在向矿业公司询问相当常规的问题，包括它们运行的芯片数量和类型、设施的用电量以及直接用于挖矿的电量。</w:t>
      </w:r>
    </w:p>
    <w:p>
      <w:r>
        <w:t>该机构在一份声明中表示：“我们将特别关注加密货币挖矿的能源需求如何演变，确定高增长的地理区域，并量化用于满足加密货币挖矿需求的电力来源。” 报告将于该月的最后一个星期五截止，直至七月底，之后可能会更新。</w:t>
      </w:r>
    </w:p>
    <w:p>
      <w:r>
        <w:t>此外，还有一种观点认为，拥有这样的高级统计数据将使国家和行业受益，因为它有更详细的信息。</w:t>
      </w:r>
    </w:p>
    <w:p>
      <w:r>
        <w:t>目前，我们对于矿业足迹的最佳数据来自于剑桥比特币电力消耗指数，该指数通过从当前的算力进行推断，给出了比特币网络每日能源消耗的假设下限和上限估计。</w:t>
      </w:r>
    </w:p>
    <w:p>
      <w:r>
        <w:t>但你一定会问，为什么现在进行调查？ 为什么最近比特币价格的上涨是导致紧急情况的原因，而其他情况则不然？ 值得注意的是，</w:t>
      </w:r>
      <w:r>
        <w:t xml:space="preserve">拜登政府优先考虑减少国家的碳足迹。 </w:t>
      </w:r>
      <w:r>
        <w:t>对加密货币持批评态度的参议员伊丽莎白·沃伦（马萨诸塞州民主党人）要求联邦监管机构让加密货币矿工披露其排放量和能源使用情况。</w:t>
      </w:r>
    </w:p>
    <w:p>
      <w:r>
        <w:t>在减半事件之前，比特币挖矿可能会成为媒体争论的热门话题。 目前尚不清楚减半将如何影响挖矿业，除了使效率较低的挖矿设备在短期内无法使用之外。 一些人预计加密货币的碳足迹在未来几年会增加，而另一些人则认为它会缩小。</w:t>
      </w:r>
    </w:p>
    <w:p>
      <w:r>
        <w:t>此外，近几个月来，公众对比特币的环境成本进行了一些反思，特别是在第二大网络以太坊通过一次升级将其能源消耗减少了 99% 之后。 虽然绿色和平组织等一些组织正在推动比特币放弃能源密集型挖矿业，但一些组织开始将该行业视为环保主义的福音。</w:t>
      </w:r>
    </w:p>
    <w:p>
      <w:r>
        <w:t>例如，</w:t>
      </w:r>
      <w:r>
        <w:t>剑桥最近下调了对比特币年度能源使用量的估计，麻省理工学院和毕马威等机构也发布了报告，认为该网络可以帮助“平衡”电网，补贴可再生能源开发，并有助于绿色经济。</w:t>
      </w:r>
    </w:p>
    <w:p>
      <w:r>
        <w:t>挖矿是一个能源密集型产业——比特币运行的加密算法工作量证明 (POW) 是由计算机科学家设计的，旨在通过增加交互成本来抑制网络上的垃圾邮件、女巫攻击和拒绝服务 (DoS) 攻击通过服务器，通常以解决数学难题的计算机处理时间的形式进行。</w:t>
      </w:r>
    </w:p>
    <w:p>
      <w:r>
        <w:t>一些反对挖矿过程的观察家经常将比特币挖矿描述为“浪费”能源，但事实并非如此——这些能源是有目的地被用作一种代币或一种证明形式。 比特币矿工竞相“解决”的问题没有任何意义，因为它们不会丰富人类知识体系，也不会为 Folding@home 等富有成效的事物做出贡献，但它们确实具有价值——保护网络安全。</w:t>
      </w:r>
    </w:p>
    <w:p>
      <w:r>
        <w:t xml:space="preserve">这就是棘手的部分：评估比特币。 </w:t>
      </w:r>
      <w:r>
        <w:t>比特币值多少钱？ 标准的反应是看看市场对其的估值</w:t>
      </w:r>
      <w:r>
        <w:t>，在撰写本文时约为 42,000 美元。 但大多数围绕比特币巨大能源足迹的真正争论与比特币的价格无关。 相反，它们以比特币的成本和收益为中心。</w:t>
      </w:r>
    </w:p>
    <w:p>
      <w:r>
        <w:t>我希望我能说 EIA 的调查将帮助我们更好地了解这些成本和收益。 然而，调查作者似乎已经回答了他们自己的问题，即比特币是否对公众构成风险，并正在寻找数据来支持这一结论。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