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LayerZero空投反撸的殇与思</w:t>
      </w:r>
    </w:p>
    <w:p>
      <w:r>
        <w:t>作者：比推Asher Zhang</w:t>
      </w:r>
    </w:p>
    <w:p>
      <w:r>
        <w:t>关于LayerZero的反撸机制，我们曾发表《发币在即的LayerZero开启“风闻奏事”，未来又将迎哪些“危”与“机”？》一文表示：“这种互相纠察之风，就如同古代皇帝怕堵塞言路而采取的“风闻奏事”，从历史上的诸多教训看，此举未必尽善。”随着一份47 万个疑似女巫地址的报告递交给LayerZero，市场对于这场反撸机制的议论和批评达到高点。社区都有哪些反馈和不满？项目方对此又采取了哪些措施应对？无独有偶，近期热门项目Taiko直接采用了不透明的空投机制，此举也遭遇到市场上很多批评。曾经广为人称道的Web3空投在发生怎样的变化？或许是时候反思一下空投这个Web3时代的产物了。</w:t>
      </w:r>
    </w:p>
    <w:p>
      <w:pPr>
        <w:pStyle w:val="Heading3"/>
      </w:pPr>
      <w:r>
        <w:t>LayerZero反撸机制背后的利益之争</w:t>
      </w:r>
    </w:p>
    <w:p>
      <w:r>
        <w:t>某种意义上讲，目前社区关于LayerZero的争论本质上就是利益之争，而LayerZero的反撸机制则是巧妙利用了人性试图抗衡之。当LayerZero动了撸毛机构的奶酪，这就必然引发一场史无前例的唇枪舌战。</w:t>
      </w:r>
    </w:p>
    <w:p>
      <w:r>
        <w:t>LayerZero是非常知名的全链互操作性协议，其估值很高，参投方包括 Multicoin、 Binance Labs、a16z、红杉资本等知名加密投资机构，因而Web3撸毛大军早早盯上了这一个待宰的”羔羊“。WOO X 旗下分析部门 WOO X Research 预计，LayerZero 即将进行的空投价值将在 6 亿至 10 亿美元之间。保守来看，假设 TGE 是上一轮估值的 4 倍，初始流通量为 15%，Layerzero 预计 TGE 市值估计为 18 亿美元，FDV 为 120 亿美元。空投价值预计为 6 亿美元，换算成每个用户获得的价值在 750 美元到 1500 美元之间。乐观展望：假设 TGE 是上一轮估值的 4.5 倍，初始流通量为 20%，Layerzero 预计 TGE 市值将增至 27 亿美元，估值为 135 亿美元。在这种情况下，空投价值预计将增加到 10.8 亿美元，每名用户获得的平均价值在 1350 至 2700 美元之间。</w:t>
      </w:r>
    </w:p>
    <w:p>
      <w:r>
        <w:t>价值6 亿至 10 亿美元的巨额空投，其利益不可谓不厚，撸毛大军怎么可能错过。但是，Layerzero并不想让撸毛大军撸到自己身上。核心来讲，LayerZero的策略主要就是三个：“自曝”、“审判”、“互曝”。其中，“自曝”可以保留 15% 的空投分配额度，被筛查出来的不会获得空投，互爆检举可以获得 10% 的空投份额。</w:t>
      </w:r>
    </w:p>
    <w:p>
      <w:r>
        <w:t>从结果看，Layerzero筛出大量羊毛用户，但明显还是不够。据 LayerZero CEO Bryan Pellegrino 此前透露，悬赏活动开始几个小时内收到了 3000 多份女巫举报报告和 3 万份申诉。随后Bryan Pellegrino 表示：预计 600 万个地址中只有 6.67%-13.33% 有资格获得空投；90%-95% 的举报报告是有效的，甚至更多，当然不良报告也很快被‘丢弃’，没有什么是完美的。6月5日，Bryan Pellegrino 在 X 平台进一步发文表示：“我希望能够再有两个月的时间来处理女巫报告的检查事宜，有一些非常明显的大型女巫集群，包含了成千上万的地址，但由于时间原因，我不得不放弃对它们的检查，因为它们极不可能符合 LayerZero 最终的空投资格，但我确信它们可能会拿到其他空投。不过需要说明的是，这只是我个人的发泄，因为我没有那么多的时间。LayerZero 的 TGE 时间线仍然不变。”</w:t>
      </w:r>
    </w:p>
    <w:p>
      <w:pPr>
        <w:pStyle w:val="Heading3"/>
      </w:pPr>
      <w:r>
        <w:t>一场喧嚣之下，是与非的曲直之辨</w:t>
      </w:r>
    </w:p>
    <w:p>
      <w:r>
        <w:t>在 LayerZero 看来，最优质的用户应该得到空投奖励，而这些最优质用户应该是最具“持久性”的用户，而所谓的“持久性”则被定义为那些最有可能在未来继续使用 LayerZero 或沿用其过去使用习惯的用户。更具体点讲，LayerZero是在尝试打掉“撸毛”机构。LayerZero 申明态度：保护小众用户，主要矛头针对大型女巫，实质上也就是撸毛工作室。LayerZero 表示：「女巫自行报告」并非针对个人用户，而是针对大型女巫，且 LayerZero 员工禁止参与空投申领，违者将被解雇。LayerZero的检查力度也将非常严格，以防“猎人”为了扩大收益而胡乱举报，误伤真实用户。</w:t>
      </w:r>
    </w:p>
    <w:p>
      <w:r>
        <w:t>而撸毛工作室则认为，自己付出了真金白银，帮助项目提升了数据、测试了性能后，但之后却被弃之如敝屣。在互爆制度下，乱象也开始显现。有撸毛工作室员工选择辞职举报内部账号、某项目的空投大户地址被举报、以及还有用户瞄准大户 / 撸毛 KOL 的女巫集群集中举报等，甚至市场还传出某安全机构一次性向 Layerzero 提交了 47 万个疑似女巫地址。</w:t>
      </w:r>
    </w:p>
    <w:p>
      <w:r>
        <w:t>加密大V Marco表示，「互相检举」不仅仅成为了项目方与工作室之间的博弈，也成了工作室与个人用户之间的斗争。由于每举报成功一个地址，该账号 90% 的空投代币将会返回到空投池中，这也意味着用户所分得的空投将有所增加，而「互相检举」似乎正在成为了普通撸毛者宣扬「撸毛正义」的武器。</w:t>
      </w:r>
    </w:p>
    <w:p>
      <w:r>
        <w:t>道说区块链表示：Layerzero 这类事件的发生，我认为从趋势上讲是可以预见的。从项目方的角度看，随着启动成本越来越高，对代币空投一定会越来越谨慎。越往后，空投的资格认定也会越苛刻。从用户的角度看，往后无论是专职的羊毛党还是普通散户，从薅羊毛的方式获取的利润也会越来越稀薄，最终可能会达到收入与投入成本非常接近的某种程度。撸空投一夜暴富一定会成为历史。项目方抓“女巫”我是认可的，但采用检举揭发的方式抓“女巫”我非常反感。</w:t>
      </w:r>
    </w:p>
    <w:p>
      <w:pPr>
        <w:pStyle w:val="Heading3"/>
      </w:pPr>
      <w:r>
        <w:t>“撸空投”产业化的反思</w:t>
      </w:r>
    </w:p>
    <w:p>
      <w:r>
        <w:t>从某种意义上讲，哪里有一夜暴富，哪里就会有人蜂拥而至。2017年的ICO是这样，现在的撸空投也是这样。但是从Layerzero的互爆可以看出一个现象：撸空投正在走向产业化和专业化，而这种现象其实弊病也非常明显。项目方在发代币之前，撸空投的机构大量参与，制造链上虚假繁荣，代币发放之后，撸空投机构大举抛砸，造成项目代币大幅下跌，这使得很多投资者望而却步。这或许也是本轮很多知名项目上线便下跌的原因。</w:t>
      </w:r>
    </w:p>
    <w:p>
      <w:r>
        <w:t>从趋势发展看，项目方和撸空投机构之间的博弈仍将继续，这里面的核心在于利益分配的均衡。从项目发展看，项目发展早期确实需要大量交易者测试网络性能，但是其抛卖砸确实不利于项目后期，项目方或许可以尝试保留部分利润；除此之外，空投代币线性释放或许也是一种方式，从而减缓短期抛压。</w:t>
      </w:r>
    </w:p>
    <w:p>
      <w:r>
        <w:t>总体上看，撸空投一夜暴富的机会会越来越少，而项目方和撸毛机构之间可能会找到一种利益平衡；而且两者之间或许也可以尝试把原本冰下的行为，以一种公开和公平的方式摆入大雅之堂。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