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三个90后的AI公司 估值360亿</w:t>
      </w:r>
    </w:p>
    <w:p>
      <w:r>
        <w:t>AI融资潮席卷全球。</w:t>
      </w:r>
    </w:p>
    <w:p>
      <w:r>
        <w:t>近日，据路透社披露，明星人工智能独角兽Cohere刚从英伟达、Salesforce Ventures、思科等投资方筹集到4.5亿美元资金，估值达到50亿美元（360亿人民币），令人惊叹。</w:t>
      </w:r>
    </w:p>
    <w:p>
      <w:r>
        <w:t>你可能不相信，核心创始人又是一位95后——Aidan Gomez，他还是大名鼎鼎的AI标杆性论文《Attention is All You Need》作者之一。今年英伟达GTC 大会上，他被黄仁勋邀请作为嘉宾参与圆桌对话。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1563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1563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从左到右：Ivan Zhang、Aidan Gomez、Nick Frosst</w:t>
      </w:r>
    </w:p>
    <w:p>
      <w:r>
        <w:t>自2019年起，Aidan Gomez与两位90后校友Ivan Zhang、Nick Frosst创办Cohere，一路开挂，投身到AI创业浪潮。初生牛犊不怕虎，这无疑是AI造富最生动的写照，由此我们看到一群90后正在主导史上最大AI创业潮。</w:t>
      </w:r>
    </w:p>
    <w:p>
      <w:pPr>
        <w:pStyle w:val="Heading2"/>
      </w:pPr>
      <w:r>
        <w:t>黄仁勋的座上宾</w:t>
      </w:r>
    </w:p>
    <w:p>
      <w:r>
        <w:t>三位90后，缔造超级独角兽</w:t>
      </w:r>
    </w:p>
    <w:p>
      <w:r>
        <w:t>Cohere的故事始于三位年轻人。</w:t>
      </w:r>
    </w:p>
    <w:p>
      <w:r>
        <w:t>1995年，Aidan Gomez出生在加拿大安大略省的一个森林乡村。在他的回忆中，家乡绿树环绕，山清水秀，唯独就是网速不好，互联网世界似乎遥不可及，由此驱使他去了解计算机，爱上了编程。</w:t>
      </w:r>
    </w:p>
    <w:p>
      <w:r>
        <w:t>2013年，Aidan 进入多伦多大学攻读计算机专业，随后又到牛津大学读博。期间，他广泛研读AI领域泰斗、图灵奖获得者Geoffrey Hinton的学术论文，甚至还会对论文“评头论足”，初生牛犊不怕虎。</w:t>
      </w:r>
    </w:p>
    <w:p>
      <w:r>
        <w:t>人生的一个转折点是2017年，20岁出头的Aidan 在谷歌大脑实习期间，与其他七位研究人员撰写发表了著名论文《Attention is All You Need》，该论文首次提出了 Transformer 架构，也就是后来ChatGBT大模型的底层架构。</w:t>
      </w:r>
    </w:p>
    <w:p>
      <w:r>
        <w:t>然而，Transformer的诞生当时并没有激起太多的浪花。Aidan看着Transformer 架构在谷歌内部广泛应用，推动了难以置信的变化。但在谷歌之外，却很少有人用Transformer打造应用。于是，他萌发了创业的念头。</w:t>
      </w:r>
    </w:p>
    <w:p>
      <w:r>
        <w:t>恰巧当时，Aidan 认识了从多伦多大学辍学创业的华人Ivan Zhang。Ivan是不折不扣的技术实践派，两人一拍即合——2019年，专注于AI大模型应用的Cohere应运而生。</w:t>
      </w:r>
    </w:p>
    <w:p>
      <w:r>
        <w:t>2020年，另一位联合创始人兼首席科学家Nick Frosst加入。Nick同样毕业于多伦多大学计算机科学系，也曾是谷歌大脑Hinton团队成员。至此，三位90后创始人集结完毕。</w:t>
      </w:r>
    </w:p>
    <w:p>
      <w:r>
        <w:t>凭借着对大模型底层技术的理解，Aidan在创业中采用差异化竞争策略，不走内卷的“类ChatGPT”路线，而专注利用大模型的能力服务企业客户，并且设计针对性的付费模式。</w:t>
      </w:r>
    </w:p>
    <w:p>
      <w:r>
        <w:t>正是由于这一差异化战略，让Cohere在激烈AI竞争中获得一席之地。据外媒报道，目前Cohere已与Jasper 、HyperWrite、Salesforce 等公司合作，截至今年3月底，公司收入达到3500万美元，涨势喜人。</w:t>
      </w:r>
    </w:p>
    <w:p>
      <w:r>
        <w:t>今年在英伟达GTC大会上，早年论文的8位作者重聚一堂，Aidan Gomez也应邀在列成为黄仁勋的座上宾。《时代》周刊发布首届全球百大AI人物，Aidan Gomez也名列其中。</w:t>
      </w:r>
    </w:p>
    <w:p>
      <w:pPr>
        <w:pStyle w:val="Heading2"/>
      </w:pPr>
      <w:r>
        <w:t>一年融一轮，估值360亿</w:t>
      </w:r>
    </w:p>
    <w:p>
      <w:r>
        <w:t>Cohere的融资历程留给了创投圈深刻印象。</w:t>
      </w:r>
    </w:p>
    <w:p>
      <w:r>
        <w:t>得益于Aidan的学术背景，公司早期获得了大佬们的支持——包括图灵奖得主 Geoffrey Hinton、GAN 之父 Ian Goodfellow、Uber 首席科学家 Raquel Urtasun、英伟达多伦多研究实验室主任 Sanja Fidler 及斯坦福教授李飞飞等都纷纷出手。要知道，这几位在当今AI江湖都是执牛耳的人物。</w:t>
      </w:r>
    </w:p>
    <w:p>
      <w:r>
        <w:t>在行业大牛的背书下，Cohere的融资节奏相当丝滑，保持着一年一轮的节奏。2021年9月，Cohere完成由Index Ventures、Section 32、Radical Ventures以及多名个人投资者的4000万美元A轮融资。</w:t>
      </w:r>
    </w:p>
    <w:p>
      <w:r>
        <w:t>半年后的2022年2月，Cohere又获得1.25亿美元的B轮融资，由Tiger Global领投，Radical Ventures、Index Ventures和Section 32跟投。</w:t>
      </w:r>
    </w:p>
    <w:p>
      <w:r>
        <w:t>直到2023年5月，Cohere 宣布完成 2.7 亿美元的 C 轮融资，阵容更加豪华——由Inovia Capital领投，英伟达、甲骨文、全球SaaS鼻祖Salesforce、Index Ventures、DTCP、Mirae Asset、Schroders Capital、SentinelOne、Thomvest Ventures和韩国未来资产集团等资本纷纷参投。此番使公司融资总额达到约 4.45 亿美元，仅次于OpenAI 和 Anthropic。</w:t>
      </w:r>
    </w:p>
    <w:p>
      <w:r>
        <w:t>自此，Cohere 估值也突破了20亿美元。</w:t>
      </w:r>
    </w:p>
    <w:p>
      <w:r>
        <w:t>最新一幕，则是Cohere又从英伟达、Salesforce、思科等投资方融到了4.5亿美元资金，估值飙升到了50亿美元，规模之大令人咂舌。</w:t>
      </w:r>
    </w:p>
    <w:p>
      <w:pPr>
        <w:pStyle w:val="Heading2"/>
      </w:pPr>
      <w:r>
        <w:t>今年火爆一幕：90后撑起AI创业潮</w:t>
      </w:r>
    </w:p>
    <w:p>
      <w:r>
        <w:t>这样一幕并不陌生。放眼望去，90后正掀起一场史无前例的AI创业潮。</w:t>
      </w:r>
    </w:p>
    <w:p>
      <w:r>
        <w:t>翻开今年AI每一笔大额融资的背后，几乎都能看到一群90后学霸式创始人。犹记得上个月，Scale AI宣布获得10亿美元融资，估值达到138亿美元（约为人民币1000亿元），而站在身后的正是95后Alexandr Wang和Lucy Guo。详见硅兔之前文章：97年的麻省理工辍学青年，五年成就73亿美元独角兽</w:t>
      </w:r>
    </w:p>
    <w:p>
      <w:r>
        <w:t>无独有偶，本周AI自动生成视频软件Pika完成总额8000万美元的B轮融资，由Spark Capital领投，Greycroft、Lightspeed Venture Partners以及Jared Leto参投，公司估值超过4.7亿美元（人民币34.06亿元），身后同样是一位95后——郭文景。</w:t>
      </w:r>
    </w:p>
    <w:p>
      <w:r>
        <w:t>郭文景曾是浙江第一位被哈佛本科提前录取的女生，在哈佛拿到计算机硕士和数学本科学位后来又到斯坦福大学读博。去年4月，郭文景和几位同学一起从斯坦福退学，共同开发了Pika，全球爆红。</w:t>
      </w:r>
    </w:p>
    <w:p>
      <w:r>
        <w:t>纵观国内AI创业潮，年轻一代同样来势汹汹。</w:t>
      </w:r>
    </w:p>
    <w:p>
      <w:r>
        <w:t>不久前，国内AI大模型明星公司月之暗面最新一轮融资流出，估值报价已达30亿美元，公司带头人则是清华90后学霸杨植麟。成长于广东汕头，杨植麟高中毕业被保送至清华大学，后来在卡内基梅隆大学读博。过去一年，月之暗面成为了大模型赛道被VC争抢激烈的项目。</w:t>
      </w:r>
    </w:p>
    <w:p>
      <w:r>
        <w:t>印象深刻的还有前华为“天才少年”稚晖君彭志辉。本硕毕业于电子科技大学，他也是坐拥250万粉丝的B站up主，所创立的智元机器人，瞄准具身智能领域。自2023年2月成立以来，智元机器人已马不停蹄拿下多轮融资，所向披靡。</w:t>
      </w:r>
    </w:p>
    <w:p>
      <w:r>
        <w:t>还有更多90后AI创始人涌现——前爆款AI产品“妙鸭”产品负责人张月光创办的沐言智语成立半年已完成多轮融资，这位90后本科毕业于清华大学；波形智能CEO姜昱辰，1998年出生，本科浙江大学，苏黎世联邦理工大学博士，从事自然语言处理研究。她创办的杭州波形智能，最新获得由蓝驰创投领投，西湖科创投、老股东藕舫天使等跟投的Pre-A轮融资。</w:t>
      </w:r>
    </w:p>
    <w:p>
      <w:r>
        <w:t>这里还有一份长长的名单——面壁智能曾国洋、太极图形胡渊鸣、瑞莱智慧田天、星动纪元陈建宇……细数下来，他们大多拥有中国乃至世界顶级大学的理工科学历背景，乘着人工智能东风成为时代的宠儿。对此，华创资本总结过这一波创始人的特点：</w:t>
      </w:r>
    </w:p>
    <w:p>
      <w:r>
        <w:t>一是学历背景相当出色，基本在国内外顶级高校的计算机、人工智能等强相关专业，有丰富的研究资源和大厂实习经历；</w:t>
      </w:r>
    </w:p>
    <w:p>
      <w:r>
        <w:t>二是轻团队重研发，只需要几个人就可以搭建完整的团队开发和落地，起步非常快；</w:t>
      </w:r>
    </w:p>
    <w:p>
      <w:r>
        <w:t>三是生成式AI被视为一次巨大的范式转移，年轻人对科技创新、乔布斯式的创业有很强的信仰崇拜。</w:t>
      </w:r>
    </w:p>
    <w:p>
      <w:r>
        <w:t>这个世界永远属于年轻人。无数名校出身的他们，正在用最新的技术为世界写下注脚，共同缔造眼前AI创业波澜壮阔的一幕。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