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木头姐投资英伟达的经历</w:t>
      </w:r>
    </w:p>
    <w:p>
      <w:r>
        <w:t>来源：道说区块链</w:t>
      </w:r>
    </w:p>
    <w:p>
      <w:r>
        <w:t>英伟达是传统科技公司中很让我感兴趣的公司之一。</w:t>
      </w:r>
    </w:p>
    <w:p>
      <w:r>
        <w:t>我建议大家有空也在网上搜一搜它的成长过程，我相信读完后每个人都能获益匪浅。</w:t>
      </w:r>
    </w:p>
    <w:p>
      <w:r>
        <w:t>最初英伟达刚成立的时候所瞄准的领域没有人看好，因为它想服务的游戏领域在当时根本没有多大的市场（实际上就算放到现在这个领域也不算特别的“性感”）。黄仁勋的天使投资人之所以给他投资在很大程度上是看他前老板的面子给的。</w:t>
      </w:r>
    </w:p>
    <w:p>
      <w:r>
        <w:t>英伟达在1999年上市后，股价表现也还不错并且还进行过几次拆股。从1999年上市时的不到0.5美元到2020年年初60美元，20年间涨幅超过100倍。</w:t>
      </w:r>
    </w:p>
    <w:p>
      <w:r>
        <w:t>它的市场从最初的游戏显卡，到后来被用来挖矿，再到被用作云计算，一直都在稳步扩张，这些市场也都是不错的市场，但好归好，也都是容易看得到天花板的市场。</w:t>
      </w:r>
    </w:p>
    <w:p>
      <w:r>
        <w:t>英伟达的股价真正开始飙升是始于2022年。从那一年开始，它的股价从年初的121美元飞升到现在的1200美元，在短短2年多的时间股价飙涨了10倍。</w:t>
      </w:r>
    </w:p>
    <w:p>
      <w:r>
        <w:t>这其中的原因我们都知道：英伟达的芯片成了AI应用不可或缺的核心资源，而AI将在不久的未来渗透进我们生活的方方面面，这个市场就大得不可想象了。</w:t>
      </w:r>
    </w:p>
    <w:p>
      <w:r>
        <w:t>纵观英伟达的成长历史，我认为它真正的蜕变是得益于AI的兴起。在此之前，它的地位算是锦上添花。而自那以后，它的地位至少在接下来的几年可以说是独一无二。</w:t>
      </w:r>
    </w:p>
    <w:p>
      <w:r>
        <w:t>所以作为投资者，我们即便错过了它前面的20年，但只要抓住2022年，我们都能获得颇丰的收益。</w:t>
      </w:r>
    </w:p>
    <w:p>
      <w:r>
        <w:t>实际上，对我们这个年龄段的投资者来说，这正是我们亲身经历的事件，如果我们关注科技领域的发展，有独立的思考力和判断力，我们是有机会抓住这样的标的的。</w:t>
      </w:r>
    </w:p>
    <w:p>
      <w:r>
        <w:t>而要能抓住时代的巨变给投资者带来的天赐良机，一方面投资者需要有深刻的洞察力和敏锐的判断力，但另一方面投资者还需要有一定的前瞻力。</w:t>
      </w:r>
    </w:p>
    <w:p>
      <w:r>
        <w:t>洞察力和判断力是指投资者有没有能力看到机会及时下手。而前瞻力则是指投资者看到机会并且下了手后有没有能力再向前看，预估这个潜力可以持续的时间-------更通俗地说就是这个赛道可能的长度。</w:t>
      </w:r>
    </w:p>
    <w:p>
      <w:r>
        <w:t>在这方面，方舟资本Cathie Wood（木头姐）对英伟达的投资经历就很值得我们学习和深思。</w:t>
      </w:r>
    </w:p>
    <w:p>
      <w:r>
        <w:t>木头姐在2013年就买入了英伟达。在2015年，自动驾驶和深度学习兴起后，她更是在英伟达上下了重仓。</w:t>
      </w:r>
    </w:p>
    <w:p>
      <w:r>
        <w:t>在那个年代，自动驾驶和深度学习才刚刚兴起，具体的应用场景和商业模式还不甚清晰。在那样的场景下敢下重仓，是很不简单的。从这一点足可以看出她的洞察力和判断力是相当不错的。</w:t>
      </w:r>
    </w:p>
    <w:p>
      <w:r>
        <w:t>然而，在2023年年初，她就大笔卖出了英伟达，给出的理由是她认为英伟达可能步思科的后尘。对此，我认为她可以更加前瞻一些，至少几年内，英伟达的地位很难被挑战。</w:t>
      </w:r>
    </w:p>
    <w:p>
      <w:r>
        <w:t>当然，单从她在英伟达的投资业绩来说，已经足够优秀了，但如果从项目投资的角度来看，我认为还可以有更大的提升空间。</w:t>
      </w:r>
    </w:p>
    <w:p>
      <w:r>
        <w:t>木头姐在加密领域的投资我发现也有类似的现象。相对于进入这个领域比她早的散户投资者来说，她买入比特币的点位不算很便宜，但长远看也不算差，但她的卖出点位就有点让人看不懂，不太理解她的思路。</w:t>
      </w:r>
    </w:p>
    <w:p>
      <w:r>
        <w:t>所以从木头姐的投资经历，我认为对自己看好并且参与了的标的，要注意审视它的持久性，不要因为前瞻力不够，过早地放掉了手中的潜力筹码，白白错过了难得的机遇。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