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你为何在牛市赔上身家？</w:t>
      </w:r>
    </w:p>
    <w:p>
      <w:r>
        <w:t>来源：胡飞瞳</w:t>
      </w:r>
    </w:p>
    <w:p>
      <w:r>
        <w:t>大家都有一个感觉 ，这个市场怎么现在不涨了，BTC连续3月在6到7万刀上下浮动，AltCoin 前期有一些 冲动，现在也没有后劲了，争相下探。新上的币种也坚持不住，上线即巅峰。整个市场就是一锅温吞水，不温不火。</w:t>
      </w:r>
    </w:p>
    <w:p>
      <w:r>
        <w:t>可能对很多人来说，“不温不火”这个词有一点太平和了。因为最近就有不少人骂娘。骂撸空头被反撸者大有人在；骂币安上币太多、让市场丧失 流动性的也成一种流行；骂KOL 乱带节奏导致损失惨重者也有不少。</w:t>
      </w:r>
    </w:p>
    <w:p>
      <w:r>
        <w:t>对于这些人来说，这个市场感觉就是牛走完了，已经熊市漫漫了，哪里还是不温不火。有这个想法的人，都是到这个市场来捡钱的，牛市了，钱到处都是，哪个项目都应该能涨、能赚，人生就赌这一把了。赚完这一把，就财务自由。你是来这个市场来捡钱的，你满怀信心，拿出大半身家，甚至加上杠杆，背负债务，冲了进来。</w:t>
      </w:r>
    </w:p>
    <w:p>
      <w:r>
        <w:t>感谢各位的勇气，这个市场的镰刀早就准备好了，各种不同的套路轮番上演，新概念层出不穷，目的就是我们这些韭菜。不是要新的叙事吗？这个好办，比特币二层，AI，DePin，ReStaking，不然就干脆 Meme，打着公平发射的旗号，抗上反VC的大旗，纷纷粉墨登场。</w:t>
      </w:r>
    </w:p>
    <w:p>
      <w:r>
        <w:t>最为关键的就是 KOL，就是市场宣发，就是社区喊单，就是交易所上币。什么技术，什么创新，什么商业模式，什么用户场景，这些都不重要，玩的就是三六九，大家心里都清楚明白，都是来捡钱的，比的就是跑得快。相信项目方肯定会拉盘，相信一定会有早期红利，相信牛市一定不会亏。于是你成立撸猫工作室，听 KOL 带节奏，进入各个社群，找寻各种土狗，要赚的不是3倍5倍，来个百倍一朝翻身。</w:t>
      </w:r>
    </w:p>
    <w:p>
      <w:pPr>
        <w:pStyle w:val="Heading2"/>
      </w:pPr>
      <w:r>
        <w:t>但为啥没赚钱呢？</w:t>
      </w:r>
    </w:p>
    <w:p>
      <w:r>
        <w:t>这里有一个问题：都赚钱有可能吗？嗯，应该有可能，那就是整个市场大涨，大家账面上都赚钱都开心，尽管大部分没法取出来。可是，整个市场没涨啊。那你要赚钱，就必然有人要亏钱。这个逻辑简单吧？</w:t>
      </w:r>
    </w:p>
    <w:p>
      <w:r>
        <w:t>那为啥是你赚别人亏呢？项目方要赚钱吗？交易所要赚钱吗？KOL 要赚钱吗？VC 要赚钱吗？都要赚，赚谁的，当然就是我们这些韭菜的了。说起来，别人多是专业团队，怎么着也更了解市场，更有套路。</w:t>
      </w:r>
    </w:p>
    <w:p>
      <w:pPr>
        <w:pStyle w:val="Heading2"/>
      </w:pPr>
      <w:r>
        <w:t>那到底还有没有机会？</w:t>
      </w:r>
    </w:p>
    <w:p>
      <w:r>
        <w:t>要我说，Web3 是发展趋势，区块链是技术革命，应用范围越来越广，数字货币也逐渐被主流市场所接受，BTC 和 ETH 现货 ETF的批准就是明证。那这个方向没有错，是一个新兴市场，充满了机会，但是任何有大量机会的地方就有大量的投机，鱼龙混杂，也很容易踩雷。要想跟随市场，吃到发展的红利 ，还是需要擦亮眼睛，放平心态。</w:t>
      </w:r>
    </w:p>
    <w:p>
      <w:r>
        <w:t>个人认为，有一些常识可能需要说一下，虽然也不一定有用：</w:t>
      </w:r>
    </w:p>
    <w:p>
      <w:r>
        <w:t>市场并没有下行：比特币刚刚减半才两月，而且价格也比较稳定，现货ETF通过，市场热情和期待还是很高。从以往来看，减半后一年半的市场都值得期待。但期望市场一直只涨不跌是不现实的，也是不可能的；</w:t>
      </w:r>
    </w:p>
    <w:p>
      <w:r>
        <w:t>世上没有免费的午餐：你是来投资的，不是来捡钱的。这个世界哪里有那么多钱给你捡，你看到的多数钱包背后可能都有个陷阱。自己做一点研究很有必要。撸空投这两年很流行，为啥有空投，因为你能够带来用户价值、社区价值。如果这个价值不存在了，那空投规则改变再正常不过了。最近的项目空投反女巫水平越来越高，也是被逼的；</w:t>
      </w:r>
    </w:p>
    <w:p>
      <w:r>
        <w:t>不要想一夜暴富：一夜暴富就是赌徒心态，最后往往是输个干净。稳健投资，看准大势更重要。</w:t>
      </w:r>
    </w:p>
    <w:p>
      <w:r>
        <w:t>项目的价值还是第一位：你如果查看一下历史，所有能过活下来并能够穿越牛熊的项目一定给行业带来了它的价值，尤其是技术创新或商业模式创新；一些靠概念起来的项目多数不能长久；</w:t>
      </w:r>
    </w:p>
    <w:p>
      <w:r>
        <w:t>去中心化及安全基础：这个值得反复强调。Web3 就是去中心化的网络，没有去中心化，就是伪 Web3，没有去中心化，就不可能有 Trustless，就没有安全底座。当然，Rollup，DAPP虽然没有链，但它们基于 Layer 1 的安全来保障 Trustless。那Layer 1的安全性就直观重要。这也是为什么 BTC 价值最高的原因，其去中心化和在网路建设上的总投入无可匹敌；</w:t>
      </w:r>
    </w:p>
    <w:p>
      <w:r>
        <w:t>代码开源：一个去中心化项目要是不开源，就基本上是在开玩笑。不开源的项目不配成为 Web3。你就是一个互联网公司，同时还不愿意受监管，那拿什么来信任你？另一方面来讲，一个项目敢于开源，其必定有较强的实力，有较大的技术创新和技术门槛，也有值得信任的团队，格局要高，高到别人抄都难抄。这样的项目靠谱程度要强太多。</w:t>
      </w:r>
    </w:p>
    <w:p>
      <w:r>
        <w:t>项目的可实现性：这个专门提出来 ，因为太多的Web3 项目扯大旗，纯讲故事谈愿景了，有些项目连技术团队都没有。不具有技术可实现性的项目往往是闭源项目，因为一旦开源，可能就被抓住技术漏洞，或者无法做到 Trustless，项目的价值也就被看穿了。</w:t>
      </w:r>
    </w:p>
    <w:p>
      <w:r>
        <w:t>以上纯属个人观点，大家也不要对号入座。仅供参考。本文完全是随笔，不做任何投资建议，大家看看，一笑了之。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