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Meme季成山寨季？为何这轮牛市如此不同？</w:t>
      </w:r>
    </w:p>
    <w:p>
      <w:r>
        <w:t>撰文：比推 Asher Zhang</w:t>
      </w:r>
    </w:p>
    <w:p>
      <w:r>
        <w:t>与之前牛市相比，本轮牛市有很大不同，这都表现在哪些方面？机构、加密大户、加密交易所、散户以及项目方之间又上演了一场怎样的精彩博弈？对于本轮 Meme 热潮，市场出现明显分歧，如何看待本轮 Meme 热潮发展？未来，加密市场下一阶段将如何发展？</w:t>
      </w:r>
    </w:p>
    <w:p>
      <w:pPr>
        <w:pStyle w:val="Heading3"/>
      </w:pPr>
      <w:r>
        <w:t>空投专业化，项目方与撸毛大户斗智斗勇</w:t>
      </w:r>
    </w:p>
    <w:p>
      <w:r>
        <w:t>空投诞生于上轮牛市，经过发展，项目撸毛逐渐走向专业化，项目方和大户（专业撸毛者）之间上演了一场激烈博弈。</w:t>
      </w:r>
    </w:p>
    <w:p>
      <w:r>
        <w:t>近期，多个知名项目开始进行大规模空投，市场不再是叫好一片，争议声一直未曾断绝，其中 ZKsync、Layerzero、以及 Taiko 颇具代表。</w:t>
      </w:r>
    </w:p>
    <w:p>
      <w:r>
        <w:t>Taiko 选择不公布空投规则，市场骂声一片，项目方也不得不下场解释。Taiko 联合创始人兼 CEO Daniel Wang 在 Discord 发文回复称，规则不透明是因为透明也无法解决分歧，对‘公平’的定义每个人都有很强的主观性，我们无法统一，也不试图达成共识。</w:t>
      </w:r>
    </w:p>
    <w:p>
      <w:r>
        <w:t>ZKsync 为曾经 Layer2 四大天王中发币最晚的 ZK 系龙头，最受期待，但也承受着巨大的争议。有参与者表示，「整体的女巫率很高，毕竟几百万个地址就留了不到 70 万。个人地址的命中率在 15% 左右，全是低保，加上 ZK 价格那么低，也没什么意思。」另外，从数据看，虽然 zkSync 桥接资产很多，但 TVL 仍然相对较小。</w:t>
      </w:r>
    </w:p>
    <w:p>
      <w:r>
        <w:t>Layerzero 的「风闻奏事」更是深受市场评议，空投乱象尽数暴露。据 LayerZero CEO Bryan Pellegrino 此前透露，悬赏活动开始几个小时内收到了 3000 多份女巫举报报告和 3 万份申诉。在互爆制度下，乱象也开始显现。有撸毛工作室员工选择辞职举报内部账号、某项目的空投大户地址被举报、以及还有用户瞄准大户 / 撸毛 KOL 的女巫集群集中举报等，甚至市场还传出某安全机构一次性向 Layerzero 提交了 47 万个疑似女巫地址。</w:t>
      </w:r>
    </w:p>
    <w:p>
      <w:pPr>
        <w:pStyle w:val="Heading3"/>
      </w:pPr>
      <w:r>
        <w:t>Meme 季代替山寨季，市场「互不接盘」，加密交易所骑虎难下</w:t>
      </w:r>
    </w:p>
    <w:p>
      <w:r>
        <w:t>项目方空投的直接对立者是项目方和撸毛大户，但实际上机构、散户和加密交易所也在深刻被卷入。事实上，机构、散户、以及加密交易所也在进行着一场不同寻常的激烈博弈。</w:t>
      </w:r>
    </w:p>
    <w:p>
      <w:r>
        <w:t>一般知名项目早期都会有大机构投资，比如上文提到的 ZKsync、Layerzero、以及 Taiko 等都有众多知名投资方。其中，Layerzero 的投资方包括：Animoca Brands、软银 CEO Rene Marcelo Claure 、Avalanche 生态基金、Polygon 生态基金、Fantom 生态基金、Dapper Labs、Kronos Research、Ethernity、ImToken Ventures、Matrixport、Gemini 等投资机构，以及天使投资人美国橄榄球运动员 Tom Brady、歌手 Justin Timberlake 以及耐克基金会主席 Maria Eitel 等。限于篇幅，本文不再一一列举。</w:t>
      </w:r>
    </w:p>
    <w:p>
      <w:r>
        <w:t>一般机构早期投资者获得代币都有一定锁定期，之前投资知名项目大多数情况下是稳赚不赔，但现在已经大不相同。这是因为大量撸毛工作室等获得空投后持有很大筹码，其抛压会严重抑制价格长期上涨。项目代币空投前，撸毛工作室制造了大量虚假交易，这很有可能使得机构投资者误判项目估值，等待解锁时其赚钱的机会在大大降低。据《比推》报道，最新数据显示，空投事件一结束，ZkSync Era 的每周收入就从年初的 137 万美元大幅下降了 93.88%，目前仅为 8.3 万美元。</w:t>
      </w:r>
    </w:p>
    <w:p>
      <w:r>
        <w:t>对于交易所而言，很多知名项目拥有众多机构投资，拥有好看的链上数据，拥有众多的持币用户，在这一众因素影响下，其不得不上线高估值的项目。但是，由于很多空投项目早期流通盘很少，其估值很高，伴随机构等锁定期结束，空投后链上活跃度陷入断崖式下跌，项目赚钱能力根本承接不了巨大抛压盘。这就使得交易所中的散户很难从这些项目中赚到钱。</w:t>
      </w:r>
    </w:p>
    <w:p>
      <w:r>
        <w:t>正是基于上面这些原因，很多知名项目上线即新高，市场越来越缺乏散户接盘，但由于项目低流通量，其估值则仍然维持在高位，这就形成了散户不接盘现象。对于散户，其则开始转战 MEME 市场，毕竟公平发射，暴富效应具有非常大的吸引力。不过，对于机构投资者，Meme 币其多不屑一顾。风投机构 A16Z 的 CTO Eddy Lazzarin 发推表示：「Memecoin 改变了公众、监管机构和企业家对加密货币的看法。充其量它看起来像是一个充满风险的赌场，或者是一系列掩盖赌场的虚假承诺。」这就形成了「机构不接盘」现象。</w:t>
      </w:r>
    </w:p>
    <w:p>
      <w:pPr>
        <w:pStyle w:val="Heading3"/>
      </w:pPr>
      <w:r>
        <w:t>Meme 经济繁荣背后的真实原因是什么</w:t>
      </w:r>
    </w:p>
    <w:p>
      <w:r>
        <w:t>从 2023 年开始，比特币率先开启 MEME 热潮，其中基于 BRC20 发行的 ORDI 大爆发，随后 BRC20 协议代币爆火；随后，ARC 20、SRC 20 等一系列的衍生创新标准上线，吸引很多市场注意力。除了比特币生态，Solana 上也诞生了本轮牛市最多的 MEME 龙头，比如 WIF、BONK、BOME、GUMMY、MANEKI 等。除了比特币生态和 Solana 生态，Ton 生态近日的 NOT，以及 Base 生态之前的 DEGEN 等也受市场关注。</w:t>
      </w:r>
    </w:p>
    <w:p>
      <w:r>
        <w:t>不可否认，散户不愿意接机构的盘是其转向 Meme 市场的一个主要原因。但是，为什么真正爆火或者赚钱的 MEME 主要集中在比特币和 Solana 上，部分集中在 Base 以及 Ton 上。这背后的原因又是为什么？推动本轮牛市 Meme 爆发的真正动力是什么？</w:t>
      </w:r>
    </w:p>
    <w:p>
      <w:r>
        <w:t>本文认为，链上 MEME 繁荣的根本原因仍然是技术驱动带来的金融繁荣。当众多公链发展陷入停滞的时候，比特币和 Solana 在技术上为区块链行业带来了新的希望。</w:t>
      </w:r>
    </w:p>
    <w:p>
      <w:r>
        <w:t>比特币拥有强大的安全共识，如果在其上搭建出强大应用，那么这将足以于传统金融等抗衡，这是比特币社区中一部分人一直以来的想法，正是因为这个原因比特币才会分叉出 BCH 等。在比特币隔离见证升级之后，时隔多年，比特币进行了 Taproot 升级，比特币进一步扩容。正是这个技术上的「解封」，Ordinals 协议才有可能横空出世，这才进而引发了铭文热潮。由于 DeFi 等已经在以太坊网络上成熟，所以相对容易向比特币网络迁移，Unisat 等也就很快席卷币圈。后续比特币网络上新协议不断涌现，其实都有一定技术突破。BRC 20 虽然出现早共识强，但其会造成 UTXO 拥堵，长期看会危害 BTC 网络；ARC 20 因其染色币转移模型的简洁和 Bitwork 的 POW 挖矿范式而深受技术社区的喜欢，但其依赖隔离见证做数据存储也并不完美，后续代币拆分也遇到些麻烦；SRC 20 虽然可以不依赖索引器，但本身数据存储给 BTC 网络制造粉尘的问题并没有解决。Runes 的目前则是致力于解决这些问题。每一次技术突破，相应都会有一个龙头代币，就像比特币诞生之初没有使用价值一样，其同样如此，随后模仿复制的往往价值难以持续。</w:t>
      </w:r>
    </w:p>
    <w:p>
      <w:r>
        <w:t>从 2023 年之后，Solana 虽然经历了 FTX 崩盘事件影响，但其技术实力不容小觑，在性能上有望推动 Web3 应用出圈，其中 DePIN 赛道最为看好，其中有 Helium 、Render Network、IO Net、Nosana 等众多项目。在 Solana 上，最新热炒的也是这些知名项目，在其处于高估值后，资金呈现溢出效应，这也使得 Solana 上 MEME 代币承接了资金溢出效应。Base 依托 Coinbase，Ton 则在很大程度上依托 Telegram，由于其庞大用户，一些 MEME 龙头因而也获得市场关注。</w:t>
      </w:r>
    </w:p>
    <w:p>
      <w:pPr>
        <w:pStyle w:val="Heading3"/>
      </w:pPr>
      <w:r>
        <w:t>应用为王，迎接 Web3 新时代</w:t>
      </w:r>
    </w:p>
    <w:p>
      <w:r>
        <w:t>从 DenCun 升级之后，Layer2 的手续费大幅降低，性能得到明显提升。与此同时，ZKsync 作为曾经 Layer2 四大天王中最为看好的项目之一，其代币上线，在很大程度上可以看作区块链技术实质上开始进入到应用阶段。因为撸空投而创造的虚假繁荣没有意义，是否能通过创造价值来支撑币价才是打破目前市场「互不接盘」现象的根本解决之路。只有创造真正的价值，项目方、散户、机构以及交易所的才会形成合力，创造出真正且巨大的区块链革命红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