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Promontory Technologies推出旗舰加密货币量化基金Promontory Alpha Fund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486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86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Promontory Technologies 隆重宣布推出其旗舰加密货币量化基金Promontory Alpha Fund（PAF） 。该旗舰基金是一只综合采用市场中性，趋势跟随及事件驱动等混合策略的结构化量化基金，旨在取得持续超额回报的同时避免资产大幅回撤。为满足日益严格的合规运营要求，该基金已聘请行业内一线的托管机构，基金服务机构和审计机构为基金提供服务，并已取得BVI合规基金的牌照。</w:t>
      </w:r>
    </w:p>
    <w:p>
      <w:pPr>
        <w:pStyle w:val="Heading4"/>
      </w:pPr>
      <w:r>
        <w:t>关于Promontory Technologies</w:t>
      </w:r>
    </w:p>
    <w:p>
      <w:r>
        <w:t>Promontory Technologies 的首席执行官 Jackson Fu 领导着这支团队，他是上海顶级量化基金上海启林投资的前创始董事长。自 2015 年成立至今，启林投资凭借优秀且稳定的业绩表现，发展成为中国量化基金行业的佼佼者，管理规模在50-70亿美元（等值人民币）。Jackson 从启林投资带出了几位关键成员一起创立 Promontory Technologies，包括基金经理Robin Liu 以及几位顶级量化分析师和开发人员，他们共同为加密市场带来了强大的系统交易背景。Robin Liu 之前在 Amber Group 管理着一个 5,000 BTC的投资组合。</w:t>
      </w:r>
    </w:p>
    <w:p>
      <w:r>
        <w:t>Promontory目前十多名成员的团队，都有着传统金融和加密货币行业的复合背景，他们部分来自于贝莱德、Brevan Howard、德意志银行、摩根士丹利、UBS、OKX、Huobi Global、Gate.io、GSR和WorldQuant 等知名机构。</w:t>
      </w:r>
    </w:p>
    <w:p>
      <w:pPr>
        <w:pStyle w:val="Heading4"/>
      </w:pPr>
      <w:r>
        <w:t>策略和技术</w:t>
      </w:r>
    </w:p>
    <w:p>
      <w:r>
        <w:t>Promontory 的策略利用先进的量化技术、数据科学、人工智能、机器学习和风险建模等方法，识别加密资产流动性中的非相关 alpha。该混合策略通过多个子策略和因子组合分散资本和风险，从而获取多元化的 alpha 来源。</w:t>
      </w:r>
    </w:p>
    <w:p>
      <w:r>
        <w:t>值得一提的是，在加密市场黑天鹅事件频发的近些年，团队凭借多年来累积的经验和持续优化的模型及算法，安全稳定地在加密市场交易中取得了连续且优异的表现。新基金已吸引了来自亚洲著名家族办公室和超高净值企业家的投资，突显了市场对Promontory方法和团队的信心。目前有更多的家族办公室， FOF 和个人投资者正在寻求与 Promontory 的合作。</w:t>
      </w:r>
    </w:p>
    <w:p>
      <w:pPr>
        <w:pStyle w:val="Heading4"/>
      </w:pPr>
      <w:r>
        <w:t>CEO 寄语</w:t>
      </w:r>
    </w:p>
    <w:p>
      <w:r>
        <w:t>"我们非常高兴能够推出我们的旗舰合规基金产品" ，Jackson Fu 评论， "我们的核心价值主张在于，我们能够利用加密货币市场的非充分有效性和高波动性，以获取超额收益，同时通过高度结构化和程序化的风控体系，避免资产的大幅波动和回撤。我们致力于给基金的投资者提供一个良好的投资体验！"</w:t>
      </w:r>
    </w:p>
    <w:p>
      <w:pPr>
        <w:pStyle w:val="Heading4"/>
      </w:pPr>
      <w:r>
        <w:t>联系方式</w:t>
      </w:r>
    </w:p>
    <w:p>
      <w:r>
        <w:t>有关Promontory Technologies 和Promontory Alpha Fund 的更多信息，请联系info@promotechfi.com或访问www.promotechfi.com以及LinkedIn页面。</w:t>
      </w:r>
    </w:p>
    <w:p>
      <w:r>
        <w:t>媒体联系人：</w:t>
      </w:r>
    </w:p>
    <w:p>
      <w:r>
        <w:t>Charles Man｜投资者关系总监｜charles.man@promotechfi.com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