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Meme 的游戏结束了吗？</w:t>
      </w:r>
    </w:p>
    <w:p>
      <w:pPr>
        <w:pStyle w:val="Heading1"/>
      </w:pPr>
      <w:r>
        <w:t>1.山寨币的未来是什么？还会变得更糟吗？</w:t>
      </w:r>
    </w:p>
    <w:p>
      <w:r>
        <w:t>尽管主流加密货币和美国股市持续表现出有利的价格走势，但人们对山寨币的信心似乎处于异常低位。之前周期所灌输的预期让许多人感到失望和难以置信，而他们的投资组合回报却停滞在上升趋势中。点击阅读</w:t>
      </w:r>
    </w:p>
    <w:p>
      <w:pPr>
        <w:pStyle w:val="Heading1"/>
      </w:pPr>
      <w:r>
        <w:t>2.Galaxy研究主管：Mt.Gox即将赔付BTC 到底会带来多大抛压</w:t>
      </w:r>
    </w:p>
    <w:p>
      <w:r>
        <w:t>本文中的数据基于审查破产申请、与债权人的谈话以及各种假设。请注意，这些都是估计值，旨在提供方向性而非确定性。这不是投资建议，请自行研究。点击阅读</w:t>
      </w:r>
    </w:p>
    <w:p>
      <w:pPr>
        <w:pStyle w:val="Heading1"/>
      </w:pPr>
      <w:r>
        <w:t>3.万字长文解读Polygon发展历程：ZK、Agglayer 和 CDK能让Polygon凤凰涅槃吗？</w:t>
      </w:r>
    </w:p>
    <w:p>
      <w:r>
        <w:t>回到2020年3月。那时市场刚经历了一次黑天鹅事件，新冠疫情引发了全球封城。“史无前例”是我们最频繁听到的词语之一。在全球金融开始从新冠疫情的阴霾中走出来的时候，美联储又做出大规模看跌之举。在这种环境下，BTC、ETH和少数其他几种代币经历了它们运行的生命周期。但除了价格之外，一场巨大的技术变革改变了以太坊的扩展方式。点击阅读</w:t>
      </w:r>
    </w:p>
    <w:p>
      <w:pPr>
        <w:pStyle w:val="Heading1"/>
      </w:pPr>
      <w:r>
        <w:t>4.资金去了哪儿？为何交易所不list你的币？</w:t>
      </w:r>
    </w:p>
    <w:p>
      <w:r>
        <w:t>资金到底流向了哪里？为什么交易所不喜欢你的B？傲慢并不是无解的，前车之鉴中能找到破局之法。近期这个话题，众说纷纭，本人从整个资金市场的流量角度以及交易所，VC商业模式角度进行了全面的思考。点击阅读</w:t>
      </w:r>
    </w:p>
    <w:p>
      <w:pPr>
        <w:pStyle w:val="Heading1"/>
      </w:pPr>
      <w:r>
        <w:t>5.Meme 的游戏结束了吗？</w:t>
      </w:r>
    </w:p>
    <w:p>
      <w:r>
        <w:t>Meme 一直是这个周期的心跳。戴帽子的狗和青蛙一起度过了一段美好的时光，他们不断刷新记录并创造新高。然而，随着 DeFi 和其他基本面叙事重新占据主导地位，Meme的游戏结束了吗？好吧，让我们看一些指标来找出答案。点击阅读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