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当下行情有更好的标的吗？</w:t>
      </w:r>
    </w:p>
    <w:p>
      <w:r>
        <w:t>来源：道说区块链</w:t>
      </w:r>
    </w:p>
    <w:p>
      <w:r>
        <w:t>1. 关于冷钱包</w:t>
      </w:r>
    </w:p>
    <w:p>
      <w:r>
        <w:t>关于冷钱包，我曾经写过一些详细介绍的文章，网上的圈内媒体也有很多类似的文章，大家可以搜一搜。</w:t>
      </w:r>
    </w:p>
    <w:p>
      <w:r>
        <w:t>2. 哪些冷钱包支持Merlin链？</w:t>
      </w:r>
    </w:p>
    <w:p>
      <w:r>
        <w:t>以我现在所了解的，好像暂时还没有听到那个专门的冷钱包产品支持Merlin链。</w:t>
      </w:r>
    </w:p>
    <w:p>
      <w:r>
        <w:t>但实际上我们自己就可以做一个接近“冷”的钱包。</w:t>
      </w:r>
    </w:p>
    <w:p>
      <w:r>
        <w:t>冷钱包一个很关键的特点就是断网。</w:t>
      </w:r>
    </w:p>
    <w:p>
      <w:r>
        <w:t>对普通用户来说，一个很简单的办法就是用一台安全的电脑，装上钱包软件后，把这个电脑断网，它就算是个接近“冷”的钱包了。</w:t>
      </w:r>
    </w:p>
    <w:p>
      <w:r>
        <w:t>这个钱包不到万不得已（比如一定要向外转账）尽量不要上网，就算上网也尽量不开任何网站，只打开钱包进行转账操作。</w:t>
      </w:r>
    </w:p>
    <w:p>
      <w:r>
        <w:t>3. CKB可以作为定投的标的吗？</w:t>
      </w:r>
    </w:p>
    <w:p>
      <w:r>
        <w:t>到目前为止，除了我曾经定投过的币，其它的币我都没有定投，也暂时不会定投。所以对CKB，我不会定投。</w:t>
      </w:r>
    </w:p>
    <w:p>
      <w:r>
        <w:t>我建议选定投对象时是要谨慎一些。</w:t>
      </w:r>
    </w:p>
    <w:p>
      <w:r>
        <w:t>4. 如果手上闲置资金，有更好的配置吗？</w:t>
      </w:r>
    </w:p>
    <w:p>
      <w:r>
        <w:t>我觉得现在买什么都不划算。</w:t>
      </w:r>
    </w:p>
    <w:p>
      <w:r>
        <w:t>就说比特币和以太坊吧，这两个我的定投价是3.5万美元和2500美元。而现在它们已经超过了6万美元和3300美元。以我的定投价来衡量，现在这个价位我买不下手。</w:t>
      </w:r>
    </w:p>
    <w:p>
      <w:r>
        <w:t>其它的币虽然不少价位都不高，有的甚至还比较低，但我觉得它们未来的潜力很难判断，所以即便价格不高我觉得也不好下手。</w:t>
      </w:r>
    </w:p>
    <w:p>
      <w:r>
        <w:t>我现在手上也有闲置资金，除了前段时间买了点ORDI其它也没买什么。</w:t>
      </w:r>
    </w:p>
    <w:p>
      <w:r>
        <w:t>过往我在比特币和以太坊的定投价被超过后，我会在碰到自己特别喜欢的新项目时用一些闲置资金参与，但现在我也没有发现什么特别喜欢的新项目。</w:t>
      </w:r>
    </w:p>
    <w:p>
      <w:r>
        <w:t>资金闲置就闲置吧，不用一定比乱用好。</w:t>
      </w:r>
    </w:p>
    <w:p>
      <w:r>
        <w:t>如果投资者实在耐不住，闲置资金不用出去不舒服，那我只能说耐不住就买比特币和以太坊好了，别的就尽量少碰。</w:t>
      </w:r>
    </w:p>
    <w:p>
      <w:r>
        <w:t>5. 比特币和以太坊在我的仓位占比一直占6成，这个前提是其余40%的仓位一直保持和60%仓位同等的涨跌幅？如果40%的仓位涨了呢？如果40%的仓位跌了呢？</w:t>
      </w:r>
    </w:p>
    <w:p>
      <w:r>
        <w:t>我在文章中所说的占比是按初始投入资金算的。</w:t>
      </w:r>
    </w:p>
    <w:p>
      <w:r>
        <w:t>举例来说，在熊市我开始决定要定投时，如果我有1万美元，我会把其中的至少6000美元用来定投比特币和以太坊，其余的4000美元或更少资金用来买其它币。</w:t>
      </w:r>
    </w:p>
    <w:p>
      <w:r>
        <w:t>买完这些币后，只要它们的团队没有大问题，项目没有大问题，我不会管它们的价格是涨还是跌，会一直拿到手里，直到牛市我认为要变现的时候再抛售。</w:t>
      </w:r>
    </w:p>
    <w:p>
      <w:r>
        <w:t>6. XXX币怎么样？</w:t>
      </w:r>
    </w:p>
    <w:p>
      <w:r>
        <w:t>这是不少读者经常在留言里问到的问题。这些币种有不少我听都没听过，或者即便听过也知之甚少，判断不了它们的潜在价值和前景。</w:t>
      </w:r>
    </w:p>
    <w:p>
      <w:r>
        <w:t>我的时间、精力和资金都非常有限，再加上我非常明显的生态偏见，我关注的主要是以太坊基础设施（主网、第二层扩展、部分侧链、对以太坊功能的各类扩展）、以太坊生态应用中的币和比特币生态中一些比较知名的项目。</w:t>
      </w:r>
    </w:p>
    <w:p>
      <w:r>
        <w:t>对非以太坊生态（除了AR以外）的币以及比特币生态中的空投币我基本没怎么关注。这些币中有些我也有，但那纯粹是我薅羊毛薅来的，我基本不会跟踪它们的发展，更难判断它们的潜在价值，只会拿到手里等到牛市变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