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早报 | 哈里斯：准备好9月10日与特朗普辩论 OpenAI将推出AI搜索引擎SearchGPT</w:t>
      </w:r>
    </w:p>
    <w:p>
      <w:pPr>
        <w:pStyle w:val="Heading2"/>
      </w:pPr>
      <w:r>
        <w:t>头条</w:t>
      </w:r>
    </w:p>
    <w:p>
      <w:r>
        <w:t>▌</w:t>
      </w:r>
      <w:r>
        <w:t>哈里斯：已准备好9月10日与特朗普辩论</w:t>
      </w:r>
    </w:p>
    <w:p>
      <w:r>
        <w:t>美国副总统哈里斯告诉记者，已准备好9月10日与特朗普辩论。</w:t>
      </w:r>
    </w:p>
    <w:p>
      <w:r>
        <w:t>她说：“我同意之前商定的9月10日辩论。他（特朗普）之前也同意了，现在，他却在退缩，我准备好了，我认为选民应该在辩论舞台上看到这场竞选的分裂，所以我准备好了。我们开始吧。”</w:t>
      </w:r>
    </w:p>
    <w:p>
      <w:r>
        <w:t>据报道，哈里斯已获得足够多代表的支持，有望成为民主党候选人。民主党全国代表大会将于8月19日至22日在芝加哥举行。</w:t>
      </w:r>
    </w:p>
    <w:p>
      <w:r>
        <w:t>▌</w:t>
      </w:r>
      <w:r>
        <w:t>OpenAI将推出AI搜索引擎SearchGPT，以与谷歌竞争</w:t>
      </w:r>
    </w:p>
    <w:p>
      <w:r>
        <w:t>OpenAI宣布进军搜索市场，将推出AI搜索引擎SearchGPT，SearchGPT是一款由人工智能驱动的搜索引擎，可实时访问互联网上的信息。</w:t>
      </w:r>
    </w:p>
    <w:p>
      <w:r>
        <w:t>据报道，OpenAI正在让一小群用户测试一套新的搜索功能，这些功能将用更及时的信息和突出的来源链接回答问题，这是该公司迄今对谷歌发起的最直接挑战，SearchGPT将作为一个网络浏览器的原型发布，并为用户提供独立的搜索体验，之后可以添加到ChatGPT中。</w:t>
      </w:r>
    </w:p>
    <w:p>
      <w:r>
        <w:t>OpenAI拒绝给出SearchGPT推出的时间表，但表示最初将向注册等候名单的用户开放；并表示它正在与创作者和出版商合作伙伴合作，以获得对新工具的反馈，并计划将最成功的搜索功能集成到ChatGPT中。</w:t>
      </w:r>
    </w:p>
    <w:p>
      <w:pPr>
        <w:pStyle w:val="Heading2"/>
      </w:pPr>
      <w:r>
        <w:t>行情</w:t>
      </w:r>
    </w:p>
    <w:p>
      <w:r>
        <w:t>截至发稿，据Coingecko数据显示：</w:t>
      </w:r>
    </w:p>
    <w:p>
      <w:r>
        <w:t>BTC最近成交价65750.43美元，日内涨跌幅</w:t>
      </w:r>
      <w:r>
        <w:t>+0</w:t>
      </w:r>
      <w:r>
        <w:t>.6</w:t>
      </w:r>
      <w:r>
        <w:t>%</w:t>
      </w:r>
      <w:r>
        <w:t>；</w:t>
      </w:r>
    </w:p>
    <w:p>
      <w:r>
        <w:t>ETH最近成交价3174.15元，日内涨跌幅</w:t>
      </w:r>
      <w:r/>
      <w:r>
        <w:t>；</w:t>
      </w:r>
    </w:p>
    <w:p>
      <w:r>
        <w:t>BNB最近成交价570.96美元，日内涨跌幅</w:t>
      </w:r>
      <w:r>
        <w:t>-0.6%</w:t>
      </w:r>
      <w:r>
        <w:t>；</w:t>
      </w:r>
    </w:p>
    <w:p>
      <w:r>
        <w:t>SOL最近成交价171.81美元，日内涨跌幅</w:t>
      </w:r>
      <w:r>
        <w:t>-3.5</w:t>
      </w:r>
      <w:r>
        <w:t>%</w:t>
      </w:r>
      <w:r>
        <w:t>；</w:t>
      </w:r>
    </w:p>
    <w:p>
      <w:r>
        <w:t>DOGE最近成交价0.1253美元，日内涨跌幅</w:t>
      </w:r>
      <w:r>
        <w:t>-2.2</w:t>
      </w:r>
      <w:r>
        <w:t>%</w:t>
      </w:r>
      <w:r>
        <w:t>；</w:t>
      </w:r>
    </w:p>
    <w:p>
      <w:r>
        <w:t>XPR最近成交价0.6美元，日内涨跌幅</w:t>
      </w:r>
      <w:r>
        <w:t>-3.0</w:t>
      </w:r>
      <w:r>
        <w:t>%</w:t>
      </w:r>
      <w:r>
        <w:t>。</w:t>
      </w:r>
    </w:p>
    <w:p>
      <w:pPr>
        <w:pStyle w:val="Heading2"/>
      </w:pPr>
      <w:r>
        <w:t>政策</w:t>
      </w:r>
    </w:p>
    <w:p>
      <w:r>
        <w:t>▌</w:t>
      </w:r>
      <w:r>
        <w:t>Satoshi Action Fund创始人：美国参议院关键支持者撤回支持禁止比特币自托管的法案</w:t>
      </w:r>
    </w:p>
    <w:p>
      <w:r>
        <w:t>Satoshi Action Fund创始人Dennis Porter在社交媒体上表示，美国参议院关键支持者撤回支持禁止比特币自托管的法案，“Satoshi行动的写信活动发挥了重要作用，去年12月21日发起的写信活动取得重大胜利，7个月后，Roger Marshall撤回了对该法案的支持。”</w:t>
      </w:r>
    </w:p>
    <w:p>
      <w:r>
        <w:t>▌</w:t>
      </w:r>
      <w:r>
        <w:t>美国监管机构寻求银行与金融科技公司关系的信息</w:t>
      </w:r>
    </w:p>
    <w:p>
      <w:r>
        <w:t>美国联邦存款保险公司（FDIC）和另外两家美国主要银行监管机构希望获得更多有关银行与金融科技公司关系的信息。FDIC、美联储和货币监理署要求提供有关这些安排的详细信息：包括与存款、支付和贷款产品及服务相关的安排。这些监管机构周四在联合声明中表示：官员们希望业界和公众就“银行与金融科技公司安排的性质和影响以及有效的风险管理做法”提供意见。</w:t>
      </w:r>
    </w:p>
    <w:p>
      <w:r>
        <w:t>▌</w:t>
      </w:r>
      <w:r>
        <w:t>美国新泽西州泽西市养老基金将投资比特币ETF</w:t>
      </w:r>
    </w:p>
    <w:p>
      <w:r>
        <w:t>美国新泽西州泽西市市长Steven Fulop周四宣布，该市的养老基金将把一定比例的投资用于比特币交易所交易基金(ETF)。</w:t>
      </w:r>
    </w:p>
    <w:p>
      <w:r>
        <w:t>Fulop在社交媒体平台X上写道，泽西市的养老基金正在向美SEC更新文件，与威斯康星州的养老基金类似。市长估计这个过程将在夏季末完成。Fulop表示：“关于加密货币和比特币是否会继续存在的问题基本上已经结束，加密货币和比特币赢了，我一直相信加密货币（经历起起落落），但从广义上讲，除了加密货币之外，我确实相信区块链是自互联网以来最重要的新技术创新之一。”</w:t>
      </w:r>
    </w:p>
    <w:p>
      <w:pPr>
        <w:pStyle w:val="Heading2"/>
      </w:pPr>
      <w:r>
        <w:t>区块链应用</w:t>
      </w:r>
    </w:p>
    <w:p>
      <w:r>
        <w:t>▌</w:t>
      </w:r>
      <w:r>
        <w:t>Arkham宣布集成Coinbase Wallet</w:t>
      </w:r>
    </w:p>
    <w:p>
      <w:r>
        <w:t>Arkham 在 X 宣布已集成 Coinbase Wallet，用户现在可以将 Coinbase 钱包连接到 Arkham，直接在平台上跟踪持仓和交易。</w:t>
      </w:r>
    </w:p>
    <w:p/>
    <w:p>
      <w:pPr>
        <w:pStyle w:val="Heading2"/>
      </w:pPr>
      <w:r>
        <w:t>加密货币</w:t>
      </w:r>
    </w:p>
    <w:p>
      <w:r>
        <w:t>▌</w:t>
      </w:r>
      <w:r>
        <w:t>美国总统独立候选人肯尼迪希望美国BTC持有量与美国黄金储备规模相匹配</w:t>
      </w:r>
    </w:p>
    <w:p>
      <w:r>
        <w:t>越来越多的传言称，美国总统唐纳德·特朗普希望建立美国比特币储备，而其竞争对手独立候选人小罗伯特·肯尼迪 (Robert F. Kennedy Jr.) 表示，他将更进一步。在周三的一次采访中，这位独立候选人表示，他将敦促联邦政府购买比特币，直到其BTC持有量与该国的黄金储备规模相匹配。</w:t>
      </w:r>
    </w:p>
    <w:p>
      <w:r>
        <w:t>▌</w:t>
      </w:r>
      <w:r>
        <w:t>Paradigm就美国CFTC关于政治事件合约和预测市场的过宽拟议规则提交评论意见</w:t>
      </w:r>
    </w:p>
    <w:p>
      <w:r>
        <w:t>Paradigm表示，美国今年将举行总统选举，11月选举的结果将对世界、国家以及尤其是加密货币产生深远影响，预测市场最近成为潜在选举结果的焦点和预测指标。CFTC仍决定推进一项拟议规则，完全禁止政治事件合约，同时还大幅限制预测市场的潜在实施范围。</w:t>
      </w:r>
    </w:p>
    <w:p>
      <w:r>
        <w:t>Paradigm对事件合约NPRM提出了重大关切，该NPRM建议广泛且不受约束地禁止各种产品“预测市场”，否则这些产品可以进一步促进商品交易法促进负责任创新的目标。敦促CFTC彻底修改或废除这项考虑不周且具有技术偏见的规则。选举和整个民主取决于准确、实时的信息；法规不应该为了监管灌木丛而忽视我们的民主森林。</w:t>
      </w:r>
    </w:p>
    <w:p>
      <w:r>
        <w:t>▌</w:t>
      </w:r>
      <w:r>
        <w:t>贝莱德：客户对BTC和ETH以外的加密货币几乎没有兴趣</w:t>
      </w:r>
    </w:p>
    <w:p>
      <w:r>
        <w:t>贝莱德(BlackRock)的数字资产主管Robert Mitchnick在7月25日于田纳西州纳什维尔举行的比特币2024会议上表示，贝莱德认为客户对比特币(BTC)和以太坊(ETH)以外的加密货币“几乎没有兴趣”，并且预计除了这两种核心数字资产之外，不会出现太多其它加密货币交易所交易基金(ETF)。</w:t>
      </w:r>
    </w:p>
    <w:p>
      <w:r>
        <w:t>▌</w:t>
      </w:r>
      <w:r>
        <w:t>过去7天内所有稳定币总市值增长15.2亿美元</w:t>
      </w:r>
    </w:p>
    <w:p>
      <w:r>
        <w:t>稳定币经济正在经历新的增长。过去7天内，所有稳定币的总市值增加了15.2亿美元。过去七天的增长主要由Tether(USDT)推动，它是按市值计算最大的稳定币，其供应量增加了12亿枚。约有3亿美元增长来自Circle的美元代币(USDC)。</w:t>
      </w:r>
    </w:p>
    <w:p>
      <w:r>
        <w:t>▌</w:t>
      </w:r>
      <w:r>
        <w:t>作家Jimmy Song批评2024比特币大会偏离比特币精神</w:t>
      </w:r>
    </w:p>
    <w:p>
      <w:r>
        <w:t>作家Jimmy Song在纳什维尔的2024比特币大会上严厉批评了首日议题，认为讨论逐渐渗透的银行业、机构投资和美国交易所交易基金等内容偏离了比特币的核心价值。他强调比特币的伟大在于自由、独立和自我主权，并谴责金融机构如贝莱德的参与。</w:t>
      </w:r>
    </w:p>
    <w:p>
      <w:r>
        <w:t>Song强调比特币应远离国家和跨国公司的干预。独立媒体人Luke Rudkowski支持Song的观点，认为比特币提供了一个让人们看到政府问题的机会，并强调其去中心化特性能够帮助个人独立于国家结构。</w:t>
      </w:r>
    </w:p>
    <w:p>
      <w:pPr>
        <w:pStyle w:val="Heading2"/>
      </w:pPr>
      <w:r>
        <w:t>重要经济动态</w:t>
      </w:r>
    </w:p>
    <w:p>
      <w:r>
        <w:t>▌</w:t>
      </w:r>
      <w:r>
        <w:t>耶伦盛赞拜登实现“卓越”的经济表现，称美国正在软着陆</w:t>
      </w:r>
    </w:p>
    <w:p>
      <w:r>
        <w:t>美国财长耶伦周四称赞美国总统拜登实现了“显著的经济复苏”，并表示第二季度GDP和通胀数据证实，美国正走在“稳定增长和通胀下降”的道路上。耶伦说，拜登已经恢复了美国在世界上的地位。这是拜登结束竞选并支持副总统哈里斯担任他的继任者以来，耶伦首次就这个话题发表公开讲话。耶伦说：“我非常自豪能与他和哈里斯副总统一起为美国人民服务，我期待着继续推进美国在全球的领导地位，为美国的家庭和企业带来成果。”她说，自拜登和哈里斯上任以来，美国经济的强劲增长创造了1570万个就业岗位，这并非偶然，而是拜登和哈里斯政府经济计划的结果，这有助于保持全球经济的弹性。</w:t>
      </w:r>
    </w:p>
    <w:p>
      <w:r>
        <w:t>▌</w:t>
      </w:r>
      <w:r>
        <w:t>分析：市场将在9月迎来一次降息潮</w:t>
      </w:r>
    </w:p>
    <w:p>
      <w:r>
        <w:t>尽管强于预期的美国第二季度GDP数据可能会缓解对经济的一些担忧，但分析师指出，核心个人消费支出价格指数（PCE）高于预期的2.9%可能会给美联储带来麻烦。Hargreaves Lansdown的Emma Wall在一份报告中表示：“虽然这高于目标，但它正在下降，再加上强劲的经济增长数据，这减轻了美联储下周降息的压力。”“我们预计美联储、欧洲央行和英国央行将在9月份降息，这将是一次降息潮。对于关注美国股市的投资者来说，我们认为有更好价值的小盘股存在机会，尽管最近“瑰丽七股”出现回调。”</w:t>
      </w:r>
    </w:p>
    <w:p>
      <w:r>
        <w:t>▌</w:t>
      </w:r>
      <w:r>
        <w:t>美联储8月维持利率不变的概率为93.3%</w:t>
      </w:r>
    </w:p>
    <w:p>
      <w:r>
        <w:t>据CME“美联储观察”，美联储8月维持利率不变的概率为93.3%，降息25个基点的概率为6.7%。美联储到9月维持利率不变的概率为0%，累计降息25个基点的概率为88.6%，累计降息50个基点的概率为11%，累计降息75个基点的概率为0.3%。</w:t>
      </w:r>
    </w:p>
    <w:p>
      <w:r>
        <w:t>▌</w:t>
      </w:r>
      <w:r>
        <w:t>美股三大指数收盘涨跌不一，大型科技股多数下跌</w:t>
      </w:r>
    </w:p>
    <w:p>
      <w:r>
        <w:t>美股三大指数收盘涨跌不一，道指涨0.2%，标普500指数跌0.51%，纳指跌0.93%。大型科技股多数下跌，谷歌跌超3%，微软跌超2%，Meta、英伟达跌超1%，奈飞、亚马逊小幅下跌；特斯拉涨约2%。福特汽车跌超18%，创2008年以来最大单日跌幅。职业健康服务提供商Concentra Group美国IPO首日开盘破发，跌超4%。</w:t>
      </w:r>
    </w:p>
    <w:p>
      <w:pPr>
        <w:pStyle w:val="Heading2"/>
      </w:pPr>
      <w:r>
        <w:t>百科</w:t>
      </w:r>
    </w:p>
    <w:p>
      <w:r>
        <w:t>▌</w:t>
      </w:r>
      <w:r>
        <w:t>什么是</w:t>
      </w:r>
      <w:r>
        <w:t>比特币鲸鱼？</w:t>
      </w:r>
    </w:p>
    <w:p>
      <w:r>
        <w:t>比特币鲸鱼是拥有大量比特币的个人或组织，他们能够通过交易策略影响市场。“比特币鲸鱼”一词通常用于表示与较小参与者相比拥有大量比特币的持有者，这些参与者在市场中通常被称为“小鱼”。由一个实体控制的钱包或钱包集群的所有者可能是个人或一个正在汇集资金进行大型投资的团体。他们的大量资产是通过采矿、早期投资和其他方法积累的。 鲸鱼可以持有大量比特币，这使他们有能力通过大量资产购买或出售导致价格波动来操纵市场。 在加密货币领域，大量的鲸鱼和极端的波动性经常联系在一起。</w:t>
      </w:r>
    </w:p>
    <w:p>
      <w:r>
        <w:t>免责声明：本站作为区块链资讯平台，所发布的文章内容仅供信息参考，不作为实际投资建议。请大家树立正确投资理念，务必提高风险意识。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