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盘点2024上半年完成融资的64个&amp;quot;Web3+AI”项目 超半数聚焦基础设施和游戏娱乐</w:t>
      </w:r>
    </w:p>
    <w:p/>
    <w:p>
      <w:r>
        <w:t>作者：Zen，PANews</w:t>
      </w:r>
    </w:p>
    <w:p>
      <w:r>
        <w:t>2024上半年，在人工智能热潮的推动下，美国股市高歌猛进，标普500指数创下了31次收盘纪录新高。“AI第一股”英伟达（Nvidia）更是频频见诸报端，其股价飙升了149%，挺进3万亿美元俱乐部。</w:t>
      </w:r>
    </w:p>
    <w:p>
      <w:r>
        <w:t>风口正当时，如今的科技类初创公司几乎言必谈AI，就算不是专注于AI领域，也会强调自己运用了哪些AI技术。如a16z等知名投资机构也已经不再专门设立AI相关基金，因为人工智能现在几乎在所有初创公司中都扮演着重要角色。而作为近年来科技行业绕不开的另一个“热点”，Web3与AI的交叉无疑是值得探索的方向，“AI 提升生产力，Web3改变生产关系”的理念更是带给人无限遐想。</w:t>
      </w:r>
    </w:p>
    <w:p>
      <w:r>
        <w:t>参考《融资周报》专栏，PANews对今年上半年获得融资的"Web3+AI项目"进行了统计。这些项目不同程度地应用到人工智能技术，涉及算力与算法的基础设施，数据与隐私，DeFi，游戏等娱乐产品，以及提供内容创作工具、AI Agent/bot等服务的应用类。下文也将按照该分类方式对2024年上半年完成融资的共计64个"Web3+AI项目"进行盘点。</w:t>
      </w:r>
    </w:p>
    <w:p>
      <w:pPr>
        <w:pStyle w:val="Heading2"/>
      </w:pPr>
      <w:r>
        <w:t>01基础设施类20个，最高单笔融资额达8500万美元</w:t>
      </w:r>
    </w:p>
    <w:p>
      <w:r>
        <w:t>Sentient</w:t>
      </w:r>
    </w:p>
    <w:p>
      <w:r>
        <w:t>一家 AI 研究组织，致力于通过社区贡献构建开源AI模型，允许用户访问和贡献模型，并根据贡献提供奖励。Sentient的核心贡献者之一是Polygon联合创始人Sandeep Nailwal，它将构建在Polygon上，也可能会通过Polygon链开发工具包（CDK）创建自己的链，计划在今年第三季度启动测试网。Sentient在Founders Fund、Pantera Capital和Framework Ventures共同领投的种子轮融资中筹集了8500万美元。</w:t>
      </w:r>
    </w:p>
    <w:p>
      <w:r>
        <w:t>io.net</w:t>
      </w:r>
    </w:p>
    <w:p>
      <w:r>
        <w:t>Solana生态DePIN协议，旨在为人工智能 (AI) 和机器学习 (ML) 公司聚合GPU资源，旨在建立其去中心化GPU网络并解决AI计算短缺问题。io.net完成了3000万美元A轮融资，Hack VC领投，Multicoin Capital、Web3.com Ventures等参投。</w:t>
      </w:r>
    </w:p>
    <w:p>
      <w:r>
        <w:t>Allora Labs</w:t>
      </w:r>
    </w:p>
    <w:p>
      <w:r>
        <w:t>去中心化人工智能网络，是基于Cosmos堆栈构建的L1区块链。其于今年2月从Upshot更名为Allora，并从NFT评估平台转向去中心化人工智能网络。Allora总融资达到3500万美元。</w:t>
      </w:r>
    </w:p>
    <w:p>
      <w:r>
        <w:t>Ritual</w:t>
      </w:r>
    </w:p>
    <w:p>
      <w:r>
        <w:t>去中心化 AI 网络项目 ，Ritual 今年获风险投资公司 Polychain Capital 数百万美元的追加投资，具体金额尚未披露。其此前已于2023年11月完成 2500 万美元融资，Archetype 领投，Accomplice 和 Robot Ventures 参投。</w:t>
      </w:r>
    </w:p>
    <w:p>
      <w:r>
        <w:t>Ora</w:t>
      </w:r>
    </w:p>
    <w:p>
      <w:r>
        <w:t>AI驱动的区块链项目，旨在通过其“链上AI预言机”将AI融入去中心化应用程序。Ora完成了2000万美元融资，Polychain、SevenX Ventures、HF0和Hashkey Capital等参投。</w:t>
      </w:r>
    </w:p>
    <w:p>
      <w:r>
        <w:t>Airstack</w:t>
      </w:r>
    </w:p>
    <w:p>
      <w:r>
        <w:t>由人工智能支持的 Web3 开发者平台，允许开发者使用 AI 支持的自然语言请求访问和利用链上数据。Airstack已共筹集1100 万美元，投资方为Superscrypt和Red Beard Ventures等。</w:t>
      </w:r>
    </w:p>
    <w:p>
      <w:r>
        <w:t>GaiaNet</w:t>
      </w:r>
    </w:p>
    <w:p>
      <w:r>
        <w:t>用于去中心化生成人工智能工具网络。通过允许全球个人托管和管理边缘计算节点上的 AI 模型，GaiaNet旨在解决隐私保护、技术可及性和 AI 技术民主化等问题。GaiaNet完成1000万美元种子轮融资，参投方包括 EVM Capital、Mirana Ventures、Mantle EcoFund。</w:t>
      </w:r>
    </w:p>
    <w:p>
      <w:r>
        <w:t>ChainML</w:t>
      </w:r>
    </w:p>
    <w:p>
      <w:r>
        <w:t>支持Web3的AI研发公司，旨在去中心化AI访问，其推出了名为Theoriq的代理基础层，用于自主AI代理的框架，以完成复杂的任务。ChainML在种子轮扩展融资中筹集了620万美元，Hack VC领投，Foresight Ventures等参投。</w:t>
      </w:r>
    </w:p>
    <w:p>
      <w:r>
        <w:t>REVOX.ai</w:t>
      </w:r>
    </w:p>
    <w:p>
      <w:r>
        <w:t>模块化的链上 AI 网络。REVOX.ai致力于将 AI 技术与去中心化架构相结合，旨在提供更安全和高效的 AI 解决方案。REVOX.ai 已筹集600万美元，投资者包括SevenX Ventures、Arweave SCP Ventures、Cointelegraph Acceleration和 7upDAO 等。</w:t>
      </w:r>
    </w:p>
    <w:p>
      <w:r>
        <w:t>Prime Intellect</w:t>
      </w:r>
    </w:p>
    <w:p>
      <w:r>
        <w:t>去中心化AI开发平台，旨在实现AI技术的民主化。Prime Intellect已筹集550万美元，由Distributed Global和Coinfund联合领投。资金和资源将用于推动其在全球计算聚合、分布式训练框架开发和开放AI模型协同训练等。</w:t>
      </w:r>
    </w:p>
    <w:p>
      <w:r>
        <w:t>NodeOps</w:t>
      </w:r>
    </w:p>
    <w:p>
      <w:r>
        <w:t>区块链节点管理平台。NodeOps为节点运营商和开发人员提供AI基础架构，旨在简化 Web3协议的开发流程和操作。NodeOps已完成500万美元种子轮融资，L1D领投。</w:t>
      </w:r>
    </w:p>
    <w:p>
      <w:r>
        <w:t>Tensorplex Labs</w:t>
      </w:r>
    </w:p>
    <w:p>
      <w:r>
        <w:t>去中心化AI网络的基础设施，旨在加速Bittensor等开放、去中心化人工智能网络的发展。Tensorplex Labs完成了300万美元种子轮融资，Canonical Crypto和Collab+Currency领投，Amber Group等参投。</w:t>
      </w:r>
    </w:p>
    <w:p>
      <w:r>
        <w:t>Hemera</w:t>
      </w:r>
    </w:p>
    <w:p>
      <w:r>
        <w:t>Web3基础设施初创公司，其Hemera协议是专为开发者打造的Web3大型语言模型（LLM）操作系统，其中SocialScan是一个基于该协议的社区拥有的AI。Hemera已完成260万美元种子轮融资，LIF Capital和Nomad Capital领投。</w:t>
      </w:r>
    </w:p>
    <w:p>
      <w:r>
        <w:t>PrivateAI</w:t>
      </w:r>
    </w:p>
    <w:p>
      <w:r>
        <w:t>去中心化AI协议。PrivateAI推出了AI 原生分布式数据平台，旨在为长寿行业构建全球首个领域特定的大型语言模型（LLM）。PrivateAI已完成战略轮融资，DAO Maker等参投，具体融资金额暂未披露。</w:t>
      </w:r>
    </w:p>
    <w:p>
      <w:r>
        <w:t>Optopia.ai</w:t>
      </w:r>
    </w:p>
    <w:p>
      <w:r>
        <w:t>AI Layer2网络。Optopia.ai已于 5 月启动主网，其旨在通过 AI 代理简化 Web3 操作，降低用户的准入门槛，并通过代币经济模型赋能 AI 代理。Optopia.ai已完成种子轮融资，G·Ventures和Kucoin Ventures等参投。</w:t>
      </w:r>
    </w:p>
    <w:p>
      <w:r>
        <w:t>KIP Protocol</w:t>
      </w:r>
    </w:p>
    <w:p>
      <w:r>
        <w:t>专注于AI的Web3底层协议，目标是开发一个安全且高效的去中心化 Web3 底层协议，使 AI 创造者（数据拥有者，模型制作者， AI 应用开发者）能够将他们的工作部署在 Web3 上，从而保留完全数字产权。KIP Protocol的战略轮融资由Animoca Ventures领投，金额未披露。</w:t>
      </w:r>
    </w:p>
    <w:p>
      <w:r>
        <w:t>AINN Layer2</w:t>
      </w:r>
    </w:p>
    <w:p>
      <w:r>
        <w:t>支持去中心化 AI大规模应用的比特币二层网络项目，AINN Layer2获得Amber Group等机构投资。</w:t>
      </w:r>
    </w:p>
    <w:p>
      <w:r>
        <w:t>NavyAI</w:t>
      </w:r>
    </w:p>
    <w:p>
      <w:r>
        <w:t>Solana 链上 AI 模型训练平台，致力于 AI 模型训练和自学习，提供经济高效的解决方案来减少 AI 偏差，通过去中心化的 GPU 资源让用户可以访问、训练虚拟 AI 模型以提升人工智能可访问性和公正创新。NavyAI已完成种子轮融资，X Ventures等参投，金额未披露。</w:t>
      </w:r>
    </w:p>
    <w:p>
      <w:r>
        <w:t>Meson Network</w:t>
      </w:r>
    </w:p>
    <w:p>
      <w:r>
        <w:t>去中心化物理网络。Meson Network称其专注于DePIN+AI，其“DePIN”节点采用用户友好技术开发，可容纳各种硬件，如个人笔记本电脑，服务器，物联网设备等。Meson Network在由Presto Labs领投的新一轮战略融资估值达10亿美元，具体融资金额未披露。</w:t>
      </w:r>
    </w:p>
    <w:p>
      <w:r>
        <w:t>Compute Labs</w:t>
      </w:r>
    </w:p>
    <w:p>
      <w:r>
        <w:t>以计算为基础资产的 RWA 代币化协议。Compute Labs由NVIDIA Inception VC Alliance孵化，通过开发企业级AI算力代币化协议CTP以及GPU Restaking方案为投资者提供AI算力收益。目前CTP已上线Solana测试网，主网预计第三季度上线，并将于年底前完成TGE。</w:t>
      </w:r>
    </w:p>
    <w:p>
      <w:pPr>
        <w:pStyle w:val="Heading2"/>
      </w:pPr>
      <w:r>
        <w:t>02数据类10个，多个聚焦隐私安全</w:t>
      </w:r>
    </w:p>
    <w:p/>
    <w:p>
      <w:r>
        <w:t>OpenLedger</w:t>
      </w:r>
    </w:p>
    <w:p>
      <w:r>
        <w:t>去中心化且无需许可的数据基础设施，使构建者能够使用可验证的数据创建更智能、更高效的模型。OpenLedger在由Polychain Capital和Borderless Capital领投的种子轮融资中筹集了800万美元。预计将在年末上线主网。</w:t>
      </w:r>
    </w:p>
    <w:p>
      <w:r>
        <w:t>FLock</w:t>
      </w:r>
    </w:p>
    <w:p>
      <w:r>
        <w:t>面向AI的原生 Web3 数据隐私解决方案，其“联邦学习区块”（简称 FLocks）研究计划使用区块链作为数据持有者之间的协调平台，在数据保持本地和私密的同时进行机器学习。FLock在种子轮融资中筹集了600万美元，Lightspeed Faction和Tagus Capital领投，OKX Ventures等参投。</w:t>
      </w:r>
    </w:p>
    <w:p>
      <w:r>
        <w:t>Hyperline</w:t>
      </w:r>
    </w:p>
    <w:p>
      <w:r>
        <w:t>Web3原生数据湖开发公司，主要为构建AI产品和分析应用程序的Web3开发人员构建共享存储和计算引擎，以支持数据应用和服务功能。Hyperline完成了520万美元种子轮融资，Slow Ventures领投。</w:t>
      </w:r>
    </w:p>
    <w:p>
      <w:r>
        <w:t>Cookie3</w:t>
      </w:r>
    </w:p>
    <w:p>
      <w:r>
        <w:t>MarketingFi和AI数据层，面向 Web3 企业、创作者和用户。Cookie3宣布已获得550万美元代币融资，投资方包括The Spartan Group、Animoca Brands等。</w:t>
      </w:r>
    </w:p>
    <w:p>
      <w:r>
        <w:t>Privasea</w:t>
      </w:r>
    </w:p>
    <w:p>
      <w:r>
        <w:t>人工智能驱动的数据安全解决方案，将FHEML融入到分布式算力众筹网络中，并结合自主研发的Depin矿机，形成支持所有L1和L2的FHE算力网络。Privasea战略私募融资由OKX Ventures、野村集团旗下Laser Digital和软银支持的孵化器Tanelabs参投，其还在种子轮完成500万美元的融资。</w:t>
      </w:r>
    </w:p>
    <w:p>
      <w:r>
        <w:t>0xScope</w:t>
      </w:r>
    </w:p>
    <w:p>
      <w:r>
        <w:t>Web3知识图谱协议，已发布0xScope V2，未来的重点是通过专有的 Web3 数据层为 Web3 AI 应用提供数据支持，并在此过程中将AI 与 Web3 连接起来。0xScope完成了500万美元的 Pre-Series A 轮融资，HashKey Capital领投，OKX Ventures、GSR Markets等参投。</w:t>
      </w:r>
    </w:p>
    <w:p>
      <w:r>
        <w:t>Ta-da</w:t>
      </w:r>
    </w:p>
    <w:p>
      <w:r>
        <w:t>以“游戏化Web3”应用模型为核心的AI数据市场，Ta-da已完成350万美元的融资，投资方包括Morningstar Ventures、第一层区块链协议MultiversX、GBV Capital等。</w:t>
      </w:r>
    </w:p>
    <w:p>
      <w:r>
        <w:t>Inference Labs</w:t>
      </w:r>
    </w:p>
    <w:p>
      <w:r>
        <w:t>Web3 AI初创公司，致力于使人工智能更易于访问，并专注于去中心化和以隐私为核心的技术。Inference Labs已完成230万美元Pre-Seed轮融资，Digital Asset Capital Management、Delphi Ventures和Mechanism Capital领投。</w:t>
      </w:r>
    </w:p>
    <w:p>
      <w:r>
        <w:t>PublicAI</w:t>
      </w:r>
    </w:p>
    <w:p>
      <w:r>
        <w:t>Web3去中心化人工智能训练网络，旨在利用区块链技术大规模产生海量高质量的训练数据，并使任何人都可以通过提供数据作品来获得奖励。PublicAI完成了200万美元种子轮融资，Solana Foundation和Everstate Capital等参投。</w:t>
      </w:r>
    </w:p>
    <w:p>
      <w:r>
        <w:t>AIT Protocol</w:t>
      </w:r>
    </w:p>
    <w:p>
      <w:r>
        <w:t>AI数据基础设施，基于区块链构建的 Web3 数据基础设施主要用于数据注释和 AI 模型训练，让加密用户在参与任务并为 AI 模型开发和训练做出贡献的同时可以获得奖励。AIT Protocol新一轮融资的参投方包括 Animoca Brands等。</w:t>
      </w:r>
    </w:p>
    <w:p>
      <w:pPr>
        <w:pStyle w:val="Heading2"/>
      </w:pPr>
      <w:r>
        <w:t>03DeFi 类6个，意图驱动为主</w:t>
      </w:r>
    </w:p>
    <w:p/>
    <w:p>
      <w:r>
        <w:t>Aperture Finance</w:t>
      </w:r>
    </w:p>
    <w:p>
      <w:r>
        <w:t>AI驱动的DeFi平台，通过创新的意图驱动方法简化DeFi操作，允许用户指定所需结果。Aperture Finance总融资额达到1200万美元，支持者包括Skyland Ventures、Blockchain Founders Fund和Krypital Group等。</w:t>
      </w:r>
    </w:p>
    <w:p>
      <w:r>
        <w:t>onaji</w:t>
      </w:r>
    </w:p>
    <w:p>
      <w:r>
        <w:t>智能合约区块链的机器学习平台，已经建立用于训练和部署 AI 模型的平台，这些模型可以在以太坊和 Layer 2 上自主参与 DeFi。onaji完成了 250 万美元 Pre-Seed 轮融资，Stratos 领投，Maven11、Uniswap Labs、IOSG Ventures 等参投。</w:t>
      </w:r>
    </w:p>
    <w:p>
      <w:r>
        <w:t>XRADERS</w:t>
      </w:r>
    </w:p>
    <w:p>
      <w:r>
        <w:t>BNB Chain上Al驱动的交易管理与社交平台。XRADERS已完成210万美元Pre-Seed和种子轮融资，FBG Capital等参投。</w:t>
      </w:r>
    </w:p>
    <w:p>
      <w:r>
        <w:t>0xGen</w:t>
      </w:r>
    </w:p>
    <w:p>
      <w:r>
        <w:t>AI 驱动的 DeFi 平台。0xGen已完成战略融资，Principle68、Bella Protocol、Phoenix Chain等参投。</w:t>
      </w:r>
    </w:p>
    <w:p>
      <w:r>
        <w:t>AgentFi</w:t>
      </w:r>
    </w:p>
    <w:p>
      <w:r>
        <w:t>Blast生态AI驱动DeFi协议。AgentFi首款产品利用ERC-6551标准，通过NFT绑定的钱包账户，提供链上交易服务以及可获取收益的自动化服务。AgentFi已完成首轮融资，Generative Ventures领投。</w:t>
      </w:r>
    </w:p>
    <w:p>
      <w:r>
        <w:t>Sharpe</w:t>
      </w:r>
    </w:p>
    <w:p>
      <w:r>
        <w:t>AI驱动加密应用程序，专为专业交易者设计，为智能、投资和自动化数字资产提供统一平台。Sharpe已完成种子轮融资，Animoca Brands、GBV Capital等参投，具体金额未披露。</w:t>
      </w:r>
    </w:p>
    <w:p>
      <w:pPr>
        <w:pStyle w:val="Heading2"/>
      </w:pPr>
      <w:r>
        <w:t>04游戏娱乐类15个，链游结合AI成趋势</w:t>
      </w:r>
    </w:p>
    <w:p/>
    <w:p>
      <w:r>
        <w:t>MetaCene</w:t>
      </w:r>
    </w:p>
    <w:p>
      <w:r>
        <w:t>Web3 MMO游戏平台，其采用PVE和PVP游戏玩法，支持提供公会DAO治理、可持续经济系统和游戏内AIGC编辑等功能。MetaCene完成了1000万美元私募A轮融资， Folius Ventures和SevenX Ventures领投。</w:t>
      </w:r>
    </w:p>
    <w:p>
      <w:r>
        <w:t>Raiinmaker</w:t>
      </w:r>
    </w:p>
    <w:p>
      <w:r>
        <w:t>Raiinmaker正在构建去中心化人工智能工具和Web3基础设施，以支持体育、游戏和娱乐项目。用户可以通过iOS或Android手机训练人工智能，并获得与他们对人工智能模型的影响成比例的奖励。Raiinmaker融资总额达1000万美元，其中750万美元的种子轮由Jump Capital和Cypher Capital共同领投。</w:t>
      </w:r>
    </w:p>
    <w:p>
      <w:r>
        <w:t>DeepLink</w:t>
      </w:r>
    </w:p>
    <w:p>
      <w:r>
        <w:t>为3A游戏以及云网吧提供超低延迟游戏渲染解决方案的去中心化AI云游戏协议，通过AI和区块链以及串流技术从而支持1ms的超低延迟和8K高分辨率游戏体验。DeepLink完成了合计800万美元的天使轮及A轮融资，估值为1亿美元，资方包括戈壁创投、Hycons、DBC、ROCK Ventures等。</w:t>
      </w:r>
    </w:p>
    <w:p>
      <w:r>
        <w:t>ArenaX Labs</w:t>
      </w:r>
    </w:p>
    <w:p>
      <w:r>
        <w:t>AI驱动的Web3竞技类游戏AI Arena开发商。AI Arena允许用户训练自己的AI角色进行战斗，每场战斗的结果取决于玩家在训练中的技能，旨在帮助用户了解人工智能的运作和学习过程。ArenaX Labs完成了600万美元新一轮融资，Framework Ventures领投，SevenX Ventures等参投。</w:t>
      </w:r>
    </w:p>
    <w:p>
      <w:r>
        <w:t>Today</w:t>
      </w:r>
    </w:p>
    <w:p>
      <w:r>
        <w:t>Web3社交模拟游戏，正在开发基于生成式 AI的智能NPC和无代码创作者工具。Today完成500了万美元种子轮融资，Sfermion和Big Brain Holdings领投。</w:t>
      </w:r>
    </w:p>
    <w:p>
      <w:r>
        <w:t>Studio 369</w:t>
      </w:r>
    </w:p>
    <w:p>
      <w:r>
        <w:t>区块链视频游戏"MetalCore"的开发商，其正在开发利用AI生成独特任务和目标的动态任务系统，预计在2024年末开放游戏测试。Studio 369今年完成了500万美元新一轮融资，投资者包括Delphi Digital、Bitkraft Ventures和Sanctor Capital。</w:t>
      </w:r>
    </w:p>
    <w:p>
      <w:r>
        <w:t>Play AI</w:t>
      </w:r>
    </w:p>
    <w:p>
      <w:r>
        <w:t>专注于游戏和虚拟现实的AI和区块链解决方案提供商，平台包括用于数据收集的Play Markets、用于AI改进的Play Dojo和用于无缝AI代理集成的Play Hub。Play AI已完成430万美元首轮融资，P2 Ventures、Jump Crypto等参投。</w:t>
      </w:r>
    </w:p>
    <w:p>
      <w:r>
        <w:t>Sortium</w:t>
      </w:r>
    </w:p>
    <w:p>
      <w:r>
        <w:t>专注于生成式AI的Web3游戏工作室，其提供的技术将人工智能工具集成到现有的游戏制作生态系统中，自动执行具有挑战性的内容创建任务。Sortium已完成超400万美元融资，Signum Growth领投，Cathie Wood旗下ARK Investment Management LLC等参投。</w:t>
      </w:r>
    </w:p>
    <w:p>
      <w:r>
        <w:t>GOALAI</w:t>
      </w:r>
    </w:p>
    <w:p>
      <w:r>
        <w:t>Web3足球fantasy游戏，致力利用区块链NFT与现实世界的足球社区、俱乐部、球迷和比赛整合，应用AI人工智能，为Web3足球爱好者带来潜力和商业价值。GOALAI已完成300万美元融资，IDG Capital领投，KuCoin Ventures等参投。</w:t>
      </w:r>
    </w:p>
    <w:p>
      <w:r>
        <w:t>Stage</w:t>
      </w:r>
    </w:p>
    <w:p>
      <w:r>
        <w:t>Web3 音乐平台。Stage 旨在通过整合Web3让艺术家和粉丝都能获得公平的报酬并深度参与，引入边玩边赚模式、RWA 和 AI 音乐。Stage 已完成 240 万美元融资，Solana 基金会等参投。</w:t>
      </w:r>
    </w:p>
    <w:p>
      <w:r>
        <w:t>Cellula</w:t>
      </w:r>
    </w:p>
    <w:p>
      <w:r>
        <w:t>全链AI游戏，采用虚拟工作量证明 （vPOW）的资产分配方式为生态系统内的游戏提供持续激励。Cellula完成了200万美元Pre-Seed轮融资，SevenX Ventures与OKX Ventures联合领投；此前，Cellula还通过币安孵化器项目获得Binance Labs Pre-Seed轮的战略投资。</w:t>
      </w:r>
    </w:p>
    <w:p>
      <w:r>
        <w:t>EventCHI</w:t>
      </w:r>
    </w:p>
    <w:p>
      <w:r>
        <w:t>荷兰区块链票务平台。通过无缝集成人工智能和区块链，EventCHI 为无现金支付、NFT 票务和智能提供统一平台。EventCHI已完成了超 160 万欧元种子轮融资。</w:t>
      </w:r>
    </w:p>
    <w:p>
      <w:r>
        <w:t>Saltwater Games</w:t>
      </w:r>
    </w:p>
    <w:p>
      <w:r>
        <w:t>总部位于英国的游戏工作室和发行商，由Nexus Labs、Maze Theory、Saltwater Labs三个游戏工作室组成，其中Saltwater Labs是专注于开发Web3和AI新兴技术的创新工作室。其已获得Animoca Brands投资。</w:t>
      </w:r>
    </w:p>
    <w:p>
      <w:r>
        <w:t>CARV</w:t>
      </w:r>
    </w:p>
    <w:p>
      <w:r>
        <w:t>专注游戏和AI行业的模块化数据层。作为ERC7231的唯一作者，CARV构建了CARV Protocol，已与超过40个链、Google Cloud以及其他身份、存储、基础设施和AI生态系统整合。其获得了淡马锡旗下Vertex Ventures、ConsenSys、Tribe Capital、IOSG Ventures、HashKey Capital、Animoca Brands等支持。</w:t>
      </w:r>
    </w:p>
    <w:p>
      <w:r>
        <w:t>Sleepless AI</w:t>
      </w:r>
    </w:p>
    <w:p>
      <w:r>
        <w:t>Web3+AI游戏平台，其完成由Folius Ventures领投的新一轮融资，具体金额未披露。根据其介绍，Sleepless AI是Binance MVB V加速器的获胜者，此前已完成Binance Labs和Foresight Ventures的投资。</w:t>
      </w:r>
    </w:p>
    <w:p>
      <w:pPr>
        <w:pStyle w:val="Heading2"/>
      </w:pPr>
      <w:r>
        <w:t>05应用产品类13个，多个关注创作者经济</w:t>
      </w:r>
    </w:p>
    <w:p/>
    <w:p>
      <w:r>
        <w:t>MediConCen</w:t>
      </w:r>
    </w:p>
    <w:p>
      <w:r>
        <w:t>香港区块链保险科技公司，主要利用最新人工智能（AI）与区块链技术实现数码化纸本及人工理赔流程。医结（MediConCen）完成了685万美元（约5343万港元）A轮融资，汇丰投资管理领投，高美资本等参投，其融资总额达1270万美元。</w:t>
      </w:r>
    </w:p>
    <w:p>
      <w:r>
        <w:t>MyShell</w:t>
      </w:r>
    </w:p>
    <w:p>
      <w:r>
        <w:t>专注于创作者的Web3 AI平台，其主要面向内容创作者和消费者，允许生成AI代理或机器人。MyShell在Dragonfly领投的一轮融资中筹集了1100万美元。</w:t>
      </w:r>
    </w:p>
    <w:p>
      <w:r>
        <w:t>Bluwhale</w:t>
      </w:r>
    </w:p>
    <w:p>
      <w:r>
        <w:t>AI Web3初创公司，Bluwhale采用了一种新的方法，将控制权和收益权交给了钱包持有者，并使他们能够决定是否愿意与市场营销人员互动并变现他们的信息。Bluwhale完成了700万美元的种子轮融资，SBI 领投。</w:t>
      </w:r>
    </w:p>
    <w:p>
      <w:r>
        <w:t>Adot</w:t>
      </w:r>
    </w:p>
    <w:p>
      <w:r>
        <w:t>去中心化人工智能搜索引擎。Adot（a.xyz）已累计融资600万美元，Hash Global、SevenX Ventures、Mask Network等参投。</w:t>
      </w:r>
    </w:p>
    <w:p>
      <w:r>
        <w:t>Sahara</w:t>
      </w:r>
    </w:p>
    <w:p>
      <w:r>
        <w:t>去中心化AI网络，其无需信任、无需许可且以隐私为中心，可为个人和企业创建定制的自主知识代理 (Sahara KA)，使每个人都可以利用他们的知识资本通过AI探索货币化和自动化机会。Sahara已完成600万美元种子轮融资，Polychain Capital领投，Samsung Next等参投。</w:t>
      </w:r>
    </w:p>
    <w:p>
      <w:r>
        <w:t>YogaPetz</w:t>
      </w:r>
    </w:p>
    <w:p>
      <w:r>
        <w:t>结合 AI 的去中心化身心灵生态系统， YogaPetz从种子轮融资和 NFT 销售中共筹集超 500 万美元资金，种子轮融资由 Animoca Brands、Newman group 和 Soul Capital Partners 共同领投。</w:t>
      </w:r>
    </w:p>
    <w:p>
      <w:r>
        <w:t>SOAI</w:t>
      </w:r>
    </w:p>
    <w:p>
      <w:r>
        <w:t>AI 社交平台，旨在专注于通过发达的 AI 技术，重塑虚拟伴侣行业生态，为全球数十亿人打造定制化的 AI 灵魂伴侣。SOAI 已完成500万美元的机构天使轮融资，其中 Archer Capital投资 300 万美元，XForce Capital 投资 200 万美元。</w:t>
      </w:r>
    </w:p>
    <w:p>
      <w:r>
        <w:t>Bythen</w:t>
      </w:r>
    </w:p>
    <w:p>
      <w:r>
        <w:t>人机交互 AI 协议，其正在构建一个人工智能产品协议，以创建具有自主能力的人工智能驱动的 3D 化身代理。Bythen 已完成 300 万美元种子轮融资，参投方包括East Ventures、BEENEXT等。</w:t>
      </w:r>
    </w:p>
    <w:p>
      <w:r>
        <w:t>Talus Network</w:t>
      </w:r>
    </w:p>
    <w:p>
      <w:r>
        <w:t>专注于去中心化人工智能的区块链平台，该网络旨在利用Move的强大功能，强调安全性、速度和增强的开发人员体验，为去中心化应用培育多样化的智能代理生态系统。Talus Network完成了300万美元融资，Polychain Capital领投，dao5等参投。</w:t>
      </w:r>
    </w:p>
    <w:p>
      <w:r>
        <w:t>SmartLoC</w:t>
      </w:r>
    </w:p>
    <w:p>
      <w:r>
        <w:t>基于区块链和 AI 的 B2B 支付解决方案，专注于利用物联网、区块链和人工智能等技术优化企业在全球范围内进行金融交易的方式。SmartLoC已完成180万欧元融资，High-Tech Gründerfonds （HTGF）领投。</w:t>
      </w:r>
    </w:p>
    <w:p>
      <w:r>
        <w:t>imgnAI</w:t>
      </w:r>
    </w:p>
    <w:p>
      <w:r>
        <w:t>加密AI平台，图像生成机器人平台于2022年底推出，其网站上的imgnAI加密代币用于解锁高级功能，并将图像直接铸造为NFT。加密AI平台imgnAI完成了160万美元种子轮融资，由Hack VC领投。</w:t>
      </w:r>
    </w:p>
    <w:p>
      <w:r>
        <w:t>LinkTo</w:t>
      </w:r>
    </w:p>
    <w:p>
      <w:r>
        <w:t>Web3流量聚合营销平台，通过引入先进的投流技术和 AI 算法，LinkTo 旨在为品牌和广告主提供一个能够精准定位并有效触达目标受众的平台，同时保障数据的安全性和用户的隐私。LinkTo已完成种子轮融资，Adaverse等参投。</w:t>
      </w:r>
    </w:p>
    <w:p>
      <w:r>
        <w:t>Creator.bid</w:t>
      </w:r>
    </w:p>
    <w:p>
      <w:r>
        <w:t>基于区块链和 AI 驱动的数字内容货币化及所有权平台，支持内容创作者构建AI驱动的数字资产，以便将内容货币化并进行写作管理，还提供工具增强创作者对其工作和收入的自主权管理。Creator.bid融资金额未披露，投资者包括Mechanism Capital等。</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