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Pantera合伙人：NEAR协议的演进——技术进步、AI立场和热门项目</w:t>
      </w:r>
    </w:p>
    <w:p>
      <w:r>
        <w:t>作者：Paul Veradittakit，Pantera Capital合伙人；编译：0xjs@本站</w:t>
      </w:r>
    </w:p>
    <w:p>
      <w:pPr>
        <w:pStyle w:val="Heading2"/>
      </w:pPr>
      <w:r>
        <w:t>引言</w:t>
      </w:r>
    </w:p>
    <w:p>
      <w:r>
        <w:t>随着加密货币行业继续快速发展，我相信区块链技术将成为多个行业创新的关键驱动力。比特币和以太坊处于这场革命的前沿，拥有巨大的市值和广泛的用户采用。比特币的市值超过 6000 亿美元，因其在加密货币领域的先锋作用而受到广泛认可。以太坊在促进可编程区块链方面处于领先地位，支持各种去中心化应用程序 (dApp) 和智能合约，从而增强了其功能的多功能性。</w:t>
      </w:r>
    </w:p>
    <w:p>
      <w:r>
        <w:t>尽管这两个平台都拥有巨大的市场份额，但它们都面临着重大挑战，限制了区块链技术的广泛应用。可扩展性问题阻碍了它们有效管理大量交易的能力，而这些网络有限的可编程性阻碍了复杂应用程序的开发。此外，缺乏全面的开发人员参与工具限制了区块链生态系统的增长和创新潜力。</w:t>
      </w:r>
    </w:p>
    <w:p>
      <w:pPr>
        <w:pStyle w:val="Heading2"/>
      </w:pPr>
      <w:r>
        <w:t>NEAR协议</w:t>
      </w:r>
    </w:p>
    <w:p>
      <w:r>
        <w:t>NEAR 协议是一个旨在正面应对这些挑战并提升区块链技术能力的平台。NEAR 协议高度重视可扩展性、开发人员参与的便利性和用户体验，它推出了可解决当前区块链网络面临的重大障碍的解决方案。通过利用尖端技术和战略举措，我相信 NEAR 将重塑去中心化金融和应用的格局。</w:t>
      </w:r>
    </w:p>
    <w:p>
      <w:r>
        <w:t>限制</w:t>
      </w:r>
    </w:p>
    <w:p>
      <w:r>
        <w:t>比特币的僵化性及其耗能的工作量证明(PoW) 共识机制使其在处理大量交易时缺乏灵活性和效率。以太坊尽管具有可编程性，但也面临着可扩展性问题，导致交易费用高昂和处理时间更长。这些限制阻碍了区块链技术的广泛采用，并限制了其实际应用。</w:t>
      </w:r>
    </w:p>
    <w:p>
      <w:pPr>
        <w:pStyle w:val="Heading2"/>
      </w:pPr>
      <w:r>
        <w:t>行业趋势</w:t>
      </w:r>
    </w:p>
    <w:p>
      <w:r>
        <w:t>业界正在积极探索可扩展且灵活的替代方案来解决这些限制。权益证明(PoS)、分片和Layer2解决方案等新兴技术旨在提高交易吞吐量并降低运营成本。NEAR 协议通过实施独特的阈值权益证明(TPoS) 系统和Nightshade 分片在这一领域脱颖而出，这两者都显著提高了可扩展性和去中心化。这些进步预示着区块链技术将进入一个以高效和用户友好为特征的新时代。</w:t>
      </w:r>
    </w:p>
    <w:p>
      <w:pPr>
        <w:pStyle w:val="Heading2"/>
      </w:pPr>
      <w:r>
        <w:t>理解阈值权益证明和 Nightshade 分片</w:t>
      </w:r>
    </w:p>
    <w:p>
      <w:r>
        <w:t>阈值权益证明 (TPoS)是 NEAR 协议为加强安全性和去中心化而采用的一种复杂共识机制。与传统的权益证明 (PoS) 系统不同，TPoS 系统通常由少数大型利益相关者主导网络运营，而通过设置最低权益门槛，可以促进更广泛、更公平的参与。网络参与者或见证人通过伪随机过程选出，以验证交易并保护网络。这种方法减轻了对资源池的需求，降低了中心化风险，并通过使任何单个实体更难获得不当影响来增强整体网络安全性。</w:t>
      </w:r>
    </w:p>
    <w:p>
      <w:r>
        <w:t>Nightshade分片是 NEAR 协议用来提高交易吞吐量和效率的一种可扩展性策略。分片将区块链网络划分为更小、更易于管理的部分（称为分片），每个分片都可以独立处理交易。Nightshade Sharding 通过使这些分片能够并行运行来扩展这一概念，从而显著提高网络处理大量交易的能力。这种设计确保 NEAR 区块链可以动态扩展以满足不断增长的需求，而不会牺牲速度或安全性。它还可以降低交易成本和延迟，使 NEAR 成为高频交易和去中心化应用程序的理想平台。</w:t>
      </w:r>
    </w:p>
    <w:p>
      <w:pPr>
        <w:pStyle w:val="Heading2"/>
      </w:pPr>
      <w:r>
        <w:t>进展和里程碑</w:t>
      </w:r>
    </w:p>
    <w:p>
      <w:pPr>
        <w:pStyle w:val="Heading3"/>
      </w:pPr>
      <w:r>
        <w:t>成就</w:t>
      </w:r>
    </w:p>
    <w:p>
      <w:r>
        <w:t>自成立以来，NEAR Protocol 取得了显著的里程碑，整合了各种项目，并培育了一个有利于去中心化应用开发的强大生态系统。该平台的显著成就之一是其总锁定价值 (TVL) 的大幅增长，截至上季度末飙升至 3.35 亿美元，六个月内增长了 547%，令人印象深刻。这一快速扩张凸显了 NEAR 日益增长的吸引力及其战略举措的有效性。</w:t>
      </w:r>
    </w:p>
    <w:p>
      <w:pPr>
        <w:pStyle w:val="Heading3"/>
      </w:pPr>
      <w:r>
        <w:t>技术升级</w:t>
      </w:r>
    </w:p>
    <w:p>
      <w:r>
        <w:t>NEAR对技术进步的承诺是其成功的关键。Nightshade Sharding 的部署极大地增强了网络的可扩展性，使其能够以更低的延迟处理更多交易。此外，NEAR 的链抽象愿景旨在简化用户和开发人员的区块链交互，这促成了 NEAR 账户、链签名和意图中继器等功能的开发。这些进步不仅增强了用户体验，还拓宽了创新应用的范围，巩固了 NEAR 作为去中心化技术领域领先平台的地位。</w:t>
      </w:r>
    </w:p>
    <w:p>
      <w:pPr>
        <w:pStyle w:val="Heading2"/>
      </w:pPr>
      <w:r>
        <w:t>驱动力</w:t>
      </w:r>
    </w:p>
    <w:p>
      <w:pPr>
        <w:pStyle w:val="Heading3"/>
      </w:pPr>
      <w:r>
        <w:t>市场现状</w:t>
      </w:r>
    </w:p>
    <w:p>
      <w:r>
        <w:t>NEAR Protocol 巩固了其作为领先区块链平台的地位，在 TVL 和用户参与度方面名列前茅，每日活跃地址达到120 万，环比增长 42%，六个月内增长 377%。这一强劲增长得益于 KAIKAINOW、Sweat 和新推出的 HOT Wallet 等应用程序的成功，这些应用程序显著扩大了 NEAR 的用户群。自 2023 年第四季度以来，该平台的交易量从约 3500 万增长到 2.2 亿以上，月活跃用户从 290 万增长到 1500 万，新用户从 180 万增长到 500 多万，保持了平均两个月 40% 左右的留存率。</w:t>
      </w:r>
    </w:p>
    <w:p>
      <w:pPr>
        <w:pStyle w:val="Heading3"/>
      </w:pPr>
      <w:r>
        <w:t>NEAR的AI立场</w:t>
      </w:r>
    </w:p>
    <w:p>
      <w:r>
        <w:t>NEAR 基金会强调通过开放和去中心化的框架将AI集成到 web3 生态系统中的重要性，以确保用户能够控制自己的数据和资产。用户拥有的AI是一种智能工具，它是为了个人用户及其社区的福祉和成功而优化的，而不是为构建模型的公司实现利润最大化。他们告诫不要在封闭的、以利润为导向的环境中开发AI，这可能会导致负面结果。相反，他们提倡采用开放的方式来促进透明度、协作和公平治理。将权力和所有权交到用户手中可以带来诸多好处，例如更高的生产力、更好的搜索结果、更个性化的体验以及全新的经济机会，而所有这些都是以隐私为先的。通过利用他们在AI和区块链方面的专业知识，NEAR 旨在开拓这一交叉领域并维护一个可访问且公平的数字环境，防止大型科技公司垄断控制。</w:t>
      </w:r>
    </w:p>
    <w:p>
      <w:r>
        <w:t xml:space="preserve">6 月，NEAR 基金会启动了一项孵化计划，旨在为用户拥有的 AI 构建基础设施。首批孵化团队包括 6 支团队：Mizu、Pond、Nevermined、Hyperbolic、Ringfence 和 Exhibits。AI 孵化计划旨在为更大的愿景做出贡献，即建立一个协作且用户拥有的 AI 生态系统，在这个生态系统中，用户和开发者可以使用安全、去中心化的先进 AI 解决方案，并为最终用户和为开源做出贡献的研究人员提供支持。   </w:t>
      </w:r>
    </w:p>
    <w:p>
      <w:r>
        <w:drawing>
          <wp:inline xmlns:a="http://schemas.openxmlformats.org/drawingml/2006/main" xmlns:pic="http://schemas.openxmlformats.org/drawingml/2006/picture">
            <wp:extent cx="4572000" cy="22326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232660"/>
                    </a:xfrm>
                    <a:prstGeom prst="rect"/>
                  </pic:spPr>
                </pic:pic>
              </a:graphicData>
            </a:graphic>
          </wp:inline>
        </w:drawing>
      </w:r>
    </w:p>
    <w:p>
      <w:pPr>
        <w:pStyle w:val="Heading3"/>
      </w:pPr>
      <w:r>
        <w:t>热门项目/集成</w:t>
      </w:r>
    </w:p>
    <w:p>
      <w:r>
        <w:t>Sweat Wallet是一款专为 Sweat Economy 生态系统设计的数字钱包，允许用户发送、接收和存储各种数字资产。每个 Sweat Wallet 都会自动分配一个 NEAR 地址，从而实现与 NEAR 生态系统和 NEP-141 代币的无缝交互。与 NEAR 的集成不仅为交易提供了一个强大而安全的平台，而且还确保用户无需额外的钱包即可轻松管理其资产。</w:t>
      </w:r>
    </w:p>
    <w:p>
      <w:r>
        <w:t>HOT是 NEAR 协议上的数字代币，旨在通过基于 Telegram 的钱包系统轻松且方便地进行挖掘。用户可以创建直接链接到其 Telegram 账户的钱包地址，从而方便进行交互和交易。HOT 代币的挖掘过程非常简单，允许用户定期收集代币。最初，交易是免费的，用户可以选择随着进度以 HOT 代币支付费用。与 NEAR 协议的集成为管理和挖掘 HOT 代币提供了一个安全高效的环境，吸引了那些希望轻松进入加密世界而无需大量前期投资的用户。</w:t>
      </w:r>
    </w:p>
    <w:p>
      <w:r>
        <w:t>Frax Finance与 NEAR Protocol 合作，以加强区块链生态系统中去中心化 AI 和可编程货币的开发。此次合作旨在利用 NEAR 先进的链抽象功能，从而实现跨多个区块链的可扩展且灵活的应用程序开发。该计划以 Frax Finance 在基于以太坊的资产方面取得的成功为基础，旨在为 NEAR 生态系统带来类似的性能和创新。Frax Finance 和 NEAR Protocol 之间的协同作用有望通过整合 AI 和创新金融解决方案来推动去中心化金融 (DeFi) 的未来，最终营造一个更加以用户为中心和去中心化的金融环境。</w:t>
      </w:r>
    </w:p>
    <w:p>
      <w:r>
        <w:t>基于 NEAR 协议构建的Aurora连接了以太坊和 NEAR，增强了以太坊应用程序的可扩展性和可用性。Aurora 与以太坊虚拟机 (EVM) 完全兼容，可充当Layer2解决方案，具有低交易费用和快速终结性。主要功能包括用于轻松部署以太坊智能合约的 Aurora 引擎和用于在以太坊和 Aurora 之间无缝传输代币和数据的 Aurora 桥。利用 NEAR 的分片技术，Aurora 可确保高性能和可扩展性，将以太坊的生态系统优势与 NEAR 的效率和低成本相结合。</w:t>
      </w:r>
    </w:p>
    <w:p>
      <w:pPr>
        <w:pStyle w:val="Heading2"/>
      </w:pPr>
      <w:r>
        <w:t>主要参与者及其贡献</w:t>
      </w:r>
    </w:p>
    <w:p>
      <w:r>
        <w:t>NEAR 协议的成功归功于其联合创始人Illia Polosukhin和Alexander Skidanov。Polosukhin曾担任谷歌研究院工程经理，与他人共同撰写了具有影响力的论文《Attention Is All You Need》，该论文介绍了 Transformer 架构，并领导了 TensorFlow 等关键项目。他在AI方面的专业知识对于塑造 NEAR 创新且可扩展的区块链技术方法至关重要。Skidanov 曾担任 MemSQL 工程总监，在构建可扩展系统和领导工程团队方面拥有丰富的经验。他的技术敏锐度对于开发 NEAR 强大的基础设施至关重要。他们共同的愿景和专业知识将 NEAR 协议推向了区块链行业的前沿，推动了其快速增长和创新。</w:t>
      </w:r>
    </w:p>
    <w:p>
      <w:pPr>
        <w:pStyle w:val="Heading2"/>
      </w:pPr>
      <w:r>
        <w:t>结论</w:t>
      </w:r>
    </w:p>
    <w:p>
      <w:r>
        <w:t>总而言之，NEAR 协议在解决现有区块链平台面临的主要挑战方面取得了重大进展。通过创新地关注可扩展性、用户体验和开发人员参与度，NEAR 有能力引领区块链行业进入金融创新的新时代，连接AI和去中心化应用。展望未来，NEAR 协议对链抽象和用户拥有的AI数字自主主权的重视使其处于未来区块链生态系统的最前沿。随着平台的不断发展和扩展，它将在塑造去中心化金融和应用程序开发数字应用的未来方面发挥关键作用，扩大区块链技术在AI时代的影响力和影响力。</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