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一周预告 | 美联储举行议息会议；Wormhole（W）将解锁价值约1.74亿美元的代币</w:t>
      </w:r>
    </w:p>
    <w:p>
      <w:r>
        <w:t>要闻预告：</w:t>
      </w:r>
    </w:p>
    <w:p>
      <w:pPr>
        <w:pStyle w:val="Heading3"/>
      </w:pPr>
      <w:r>
        <w:t>7月29日</w:t>
      </w:r>
    </w:p>
    <w:p>
      <w:r>
        <w:t>交易所：</w:t>
      </w:r>
    </w:p>
    <w:p>
      <w:r>
        <w:t>芝商所与CF Benchmarks计划从7月29日起推出新的加密货币参考利率和实时指数</w:t>
      </w:r>
    </w:p>
    <w:p>
      <w:r>
        <w:t>芝商所和加密货币基准指数提供商CF Benchmarks宣布，计划从7月29日起推出XRP和ICP两种新的加密货币参考汇率和实时指数，由CF Benchmarks每天计算和发布，新基准将利用加密货币交易平台的定价数据，这些交易平台目前是CME CF基准参考利率和实时指数套件的组成交易平台。每个新基准都将使用至少两个交易平台的定价数据进行计算，交易平台包括Bitstamp、Coinbase、Gemini、itBit、Kraken和LMAX Digital。</w:t>
      </w:r>
    </w:p>
    <w:p>
      <w:r>
        <w:t>OKX Jumpstart将于7月29日启动Matr1x（MAX）挖矿</w:t>
      </w:r>
    </w:p>
    <w:p>
      <w:r>
        <w:t>OKX Jumpstart将于2024年7月29日14:00（UTC +8）启动Matr1x（MAX）挖矿活动。BTC和ETH持有者可以质押BTC/ETH来挖取MAX代币。挖矿期为2024年7月29日14:00至2024年8月5日14:00（UTC +8），可质押和取消质押。每人最大质押额度为0.3 BTC或3.5 ETH。中国大陆、香港和韩国地区用户无法参与。</w:t>
      </w:r>
    </w:p>
    <w:p>
      <w:r>
        <w:t>币安：用户从7月29日起可通过定投购买RENDER</w:t>
      </w:r>
    </w:p>
    <w:p>
      <w:r>
        <w:t>RENDER于2024年7月26日18:00（东八区时间）分别上线了币安的杠杆、合约和定投平台。用户可以通过币安保本赚币平台申购RENDER保本赚币活期产品，并从2024年7月29日18:00（东八区时间）起通过定投购买RENDER。此外，用户可以通过“一键买币”页面使用信用卡/借记卡、Google Pay、Apple Pay购买RENDER，或使用钱包余额进行买卖。闪兑交易平台也支持将RENDER兑换成BTC、USDT等其他代币，且兑换免手续费。币安杠杆平台将于2024年7月26日18:00新增RENDER可借资产，并开放RENDER/USDT、RENDER/USDC杠杆交易对。</w:t>
      </w:r>
    </w:p>
    <w:p>
      <w:pPr>
        <w:pStyle w:val="Heading3"/>
      </w:pPr>
      <w:r>
        <w:t>7月30日</w:t>
      </w:r>
    </w:p>
    <w:p>
      <w:r>
        <w:t>政策监管：</w:t>
      </w:r>
    </w:p>
    <w:p>
      <w:r>
        <w:t>美联储将于7月30日至31日举行议息会议</w:t>
      </w:r>
    </w:p>
    <w:p>
      <w:r>
        <w:t>国际货币基金组织（IMF）表示，美联储应该等到“2024年底”再考虑降息，同时美国政府需要提高税收以控制不断增长的联邦债务，加税对象包括年收入低于40万美元的家庭。这些建议来自IMF最新发布的美国经济政策年度“第四条”评估的详细工作人员报告。</w:t>
      </w:r>
    </w:p>
    <w:p>
      <w:r>
        <w:t>最近几周，IMF一直在强调，尽管美国经济增长强劲，但赤字仍在继续增长，共和党和民主党将在11月的总统选举之前制定税收和支出提案，因此需要更加谨慎的财政政策。IMF指出，考虑到今年早些时候的数据显示通胀存在显著的上行风险，因此在数据显示通胀可持续地回落到联邦公开市场委员会（FOMC）设定的2%目标之后，降低政策利率才是审慎的做法。</w:t>
      </w:r>
    </w:p>
    <w:p>
      <w:r>
        <w:t>美国联邦储备委员会主席鲍威尔在出席国会参议院银行业委员会听证会时表示，高通胀已经不再是美国经济面临的唯一风险。当前美联储面临通胀高企和劳动力市场“降温”的局面，经济增长也在放缓，降息“太晚或幅度太小都会对经济带来不利影响”。鲍威尔还说，美联储过去两年在抗击通胀方面已经取得“相当大的进展”，但仍未实现美联储将通胀率降至2%的目标。近期通胀数据显示“取得进一步进展”，美联储还需要更多“有利数据”。对于美联储未来政策动向，鲍威尔表示，预计下一次会议将不会加息。随着通胀“降温”，将会在“合适时机”降息。</w:t>
      </w:r>
    </w:p>
    <w:p>
      <w:r>
        <w:t>交易所：</w:t>
      </w:r>
    </w:p>
    <w:p>
      <w:r>
        <w:t>欧易将于7月30日上线Layer3 (L3)</w:t>
      </w:r>
    </w:p>
    <w:p>
      <w:r>
        <w:t>欧易宣布已开放Layer3 (L3) 充币服务，7月30日下午6:00 (UTC+8) 开盘L3/USDT交易，7月31日下午6:00 (UTC+8) 开放提币服务。Layer3 是一个去中心化的注意力层，通过激励和身份协议连接区块链生态系统，帮助建立社区和分配价值。</w:t>
      </w:r>
    </w:p>
    <w:p>
      <w:r>
        <w:t>Bitget 将于7月30日上线 Layer3（L3）Launchpool 及交易挖矿活动</w:t>
      </w:r>
    </w:p>
    <w:p>
      <w:r>
        <w:t>Bitget 即将上线 Launchpool 项目 Layer3（L3），总奖池为 6,163,000 枚 L3。本轮 Launchpool 共开放三个质押挖矿池，分别为BGB 奖池，个人质押上限 20,000 万枚 BGB；新用户专享 USDT 奖池，个人质押上限为2,000 枚 USDT；L3 奖池，个人质押上限为5,720,000 枚 L3 。质押开放时间为7月30日18:00至8月9日18:00（UTC+8）。L3/USDT现货交易对将于7月30日18:00（UTC+8）开放。此外，将推出 CandyBomb 交易挖矿 Layer3（L3）专场活动，活动期间完成 L3 现货交易和合约交易任务即可获得奖签并瓜分奖池，总奖池725,000 枚 L3。活动时间为7月30日18:00至8月6日18:00（UTC+8）。</w:t>
      </w:r>
    </w:p>
    <w:p>
      <w:r>
        <w:t>项目动态：</w:t>
      </w:r>
    </w:p>
    <w:p>
      <w:r>
        <w:t>Aptos生态AMM交易平台Liquidswap的LSD代币将于7月30日上市</w:t>
      </w:r>
    </w:p>
    <w:p>
      <w:r>
        <w:t>Aptos生态AMM交易平台LiquidSwap DAO代币LSD将于7月30日上市，始分配如下：40%分配给社区，包括社区金库16%，空投和奖励15%，公售1%，交易所流动性8%），2021年和2023年私人投资者的分配占比共计46.7%。在空投和奖励的15%占比中，初始追溯空投为5%，2%用于测试ve权益激励措施，8%DAO 控制未来的空投和质押激励。此外，4200万枚LSD将在创世时铸造，并在3年内可用。</w:t>
      </w:r>
    </w:p>
    <w:p>
      <w:r>
        <w:t>治理投票：</w:t>
      </w:r>
    </w:p>
    <w:p>
      <w:r>
        <w:t>Renzo社区提议在5个月内分配5亿枚REZ代币用于社区激励，7月30日开启投票</w:t>
      </w:r>
    </w:p>
    <w:p>
      <w:r>
        <w:t>流动性再质押协议Renzo发布提案讨论，计划在5个月内分配5亿枚REZ代币（占总供应量5%）用于社区激励。提案包括4亿枚REZ追溯分配给符合条件的钱包，1亿枚REZ用于奖励DEX流动性提供者，增加ezETH/ETH和pzETH/wstETH池的流动性。投票将于7月30日开始，为期5天。</w:t>
      </w:r>
    </w:p>
    <w:p>
      <w:r>
        <w:t>代币解锁：</w:t>
      </w:r>
    </w:p>
    <w:p>
      <w:r>
        <w:t>Tornado Cash（TORN）将于北京时间7月30日上午11点30分解锁约9.1万枚代币，与现流通量的比例为2.41%，价值约22万美元</w:t>
      </w:r>
    </w:p>
    <w:p>
      <w:pPr>
        <w:pStyle w:val="Heading3"/>
      </w:pPr>
      <w:r>
        <w:t>7月31日</w:t>
      </w:r>
    </w:p>
    <w:p>
      <w:r>
        <w:t>项目动态：</w:t>
      </w:r>
    </w:p>
    <w:p>
      <w:r>
        <w:t>TrueUSD：用户需在7月31日前将BEP2-TUSD转换为其他网络标准的TUSD代币</w:t>
      </w:r>
    </w:p>
    <w:p>
      <w:r>
        <w:t>稳定币发行商TrueUSD在X平台发布提醒称，BEP2-TUSD持有者需在2024年7月31日之前通过TUSD网站将其BEP2-TUSD转换为其他网络标准的TUSD代币。</w:t>
      </w:r>
    </w:p>
    <w:p>
      <w:r>
        <w:t>Arbitrum基金会第三阶段资助计划的申请日期延长至7月31日</w:t>
      </w:r>
    </w:p>
    <w:p>
      <w:r>
        <w:t>Arbitrum 基金会在X平台表示，资助计划第三阶段的申请截止日期延长，截止日期为7月31日。第三阶段重点关注dApp。</w:t>
      </w:r>
    </w:p>
    <w:p>
      <w:r>
        <w:t>BNB Chain：Q3将举办“成为冠军建造者”黑客松活动，7月31日开启项目提交</w:t>
      </w:r>
    </w:p>
    <w:p>
      <w:r>
        <w:t>据BNB Chain官方宣布，将于2024年第三季度举办“成为冠军建造者”黑客马拉松，奖金池将超过50万美元，时间节点如下：Workshop：2024年7月23日–2024年8月08日; 提交时间：2024年7月31日–2024年8月15日;前10名演示：2024年8月28日；获奖者公布：2024年9月2日；项目孵化：2024年9月2日–2024年10月2日。参赛开发者可在X平台BNB Chain官方评论区留言。</w:t>
      </w:r>
    </w:p>
    <w:p>
      <w:r>
        <w:t>RWA信用协议Zivoe筹集835万美元资金，计划于7月31日推出其信用协议</w:t>
      </w:r>
    </w:p>
    <w:p>
      <w:r>
        <w:t>现实世界资产（RWA）信用协议Zivoe已筹集835万美元资金，投资者包括Andrew Keys、Iceberg Capital和Concave。Zivoe计划于7月31日推出其信用协议，通过区块链技术连接链上流动性和现实世界借款人，提供更低利率的贷款，并在长期内直接与消费者互动。此次发布还将进行初始批次发行（ITO），参与者可通过提供流动性获得风险分级的贷款投资和收益机会。</w:t>
      </w:r>
    </w:p>
    <w:p>
      <w:r>
        <w:t>代币解锁：</w:t>
      </w:r>
    </w:p>
    <w:p>
      <w:r>
        <w:t>Optimism（OP）将于北京时间7月31日上午8点解锁约3134万枚代币，与现流通量的比例为2.79%，价值约5450万美元</w:t>
      </w:r>
    </w:p>
    <w:p>
      <w:r>
        <w:t>Echelon Prime（PRIME）将于北京时间7月31日上午8点解锁约75万枚代币，与现流通量的比例为1.75%，价值约560万美元</w:t>
      </w:r>
    </w:p>
    <w:p>
      <w:r>
        <w:t>1inch（1INCH）将于北京时间7月31日晚上8点解锁约1.5万枚代币，价值约0.55万美元</w:t>
      </w:r>
    </w:p>
    <w:p>
      <w:pPr>
        <w:pStyle w:val="Heading3"/>
      </w:pPr>
      <w:r>
        <w:t>8月1日</w:t>
      </w:r>
    </w:p>
    <w:p>
      <w:r>
        <w:t>泰国数字钱包注册将在8月1日至9月15日期间开放</w:t>
      </w:r>
    </w:p>
    <w:p>
      <w:r>
        <w:t>据金十报道，市场消息称，泰国数字钱包注册将在8月1日至9月15日期间开放。泰国财政副部长表示，数字现金消费将于第四季度开始，预计数字钱包计划将吸引4500万参与者，政府已准备好4500亿泰铢资金。</w:t>
      </w:r>
    </w:p>
    <w:p>
      <w:r>
        <w:t>交易所：</w:t>
      </w:r>
    </w:p>
    <w:p>
      <w:r>
        <w:t>Coinbase国际预计最早将于8月1日17:30上线Dymension、Maker和Aave的永续期货交易</w:t>
      </w:r>
    </w:p>
    <w:p>
      <w:r>
        <w:t>Coinbase International Exchange宣布将于北京时间2024年8月1日17:30或之后开始支持Dymension、Maker和Aave的永续期货交易。这些新市场将开放在Coinbase International Exchange和Coinbase Advanced平台上，分别对应的交易对为DYM-PERP、MKR-PERP和AAVE-PERP。</w:t>
      </w:r>
    </w:p>
    <w:p>
      <w:r>
        <w:t>项目动态：</w:t>
      </w:r>
    </w:p>
    <w:p>
      <w:r>
        <w:t>Pixelverse：未领取的空投代币拟于8月1日转入社区激励池</w:t>
      </w:r>
    </w:p>
    <w:p>
      <w:r>
        <w:t>Telegram生态加密游戏Pixelverse在X平台表示，当用户领取空投代币时会自动添加到永久质押中，如果收到空投的用户未领取代币，这些代币将于UTC时间7月31日23:59（北京时间8月1日7:59）自动转入社区激励池。</w:t>
      </w:r>
    </w:p>
    <w:p>
      <w:r>
        <w:t>SEND：8月1日起所有团队供应将在未来 3 年内线性分配</w:t>
      </w:r>
    </w:p>
    <w:p>
      <w:r>
        <w:t>Solana Blinks生态Meme项目SEND在X平台宣布，</w:t>
      </w:r>
      <w:r>
        <w:t>10%的代币将在未来几天内空投</w:t>
      </w:r>
      <w:r>
        <w:t>，全部通过Blinks完成，以奖励Blinks社区，包括Send it持有者、Blinks开发人员和艺术家、Blinks用户和活跃的Solana社区。其余15%的社区空投将面向Blinks用户和采用，并将通过官方孵化产品进行分发。此外，SEND表示，财库（35%）将通过营销、grants和开发完全用于Blinks采用。目前已经有25%的代币作为初始流通供应量，团队打算在未来几个月内继续分发代币，并在市场上拥有大多数流通供应量（＞50%）。从2024年8月1日开始，所有团队供应将在未来 3 年内线性分配。此外，团队计划推出更多新产品。</w:t>
      </w:r>
    </w:p>
    <w:p>
      <w:r>
        <w:t>携程孵化的NFT系列"Trekki"将于8月1日正式终止</w:t>
      </w:r>
    </w:p>
    <w:p>
      <w:r>
        <w:t>据Trekki NFT官方推特，携程集团孵化的NFT系列“Trekki”项目将于2024年8月1日正式终止。官方网站、折扣页面和优惠券、Trekki NFT福利领取功能将保留至2025年7月1日。第二阶段的所有开发功能和社区运营将终止。Trekki团队表示未来不排除重新启动项目的可能性。</w:t>
      </w:r>
    </w:p>
    <w:p>
      <w:r>
        <w:t>治理投票：</w:t>
      </w:r>
    </w:p>
    <w:p>
      <w:r>
        <w:t>Animoca发起提案拟与ApeCoin合作推出1000万美元的新基金ApeCoin Ventures，投票将于8月1日截止</w:t>
      </w:r>
    </w:p>
    <w:p>
      <w:r>
        <w:t>据Snapshot信息显示，Animoca Brands风投部门Animoca Ventures于ApeCoin DAO发起提案拟与ApeCoin共同创立合资基金ApeCoin Ventures，拟投资于种子轮及A轮的Web3项目，并优先考虑那些可以将 ApeCoin 整合到其生态系统中的项目，从而提高ApeCoin的价值、实用性、协同效应、网络效应和影响力。ApeCoin Ventures基金规模为1000万美元，其中ApeCoin DAO需拨款价值500万美元的APE（Animoca Ventures拟出售为法币），Animoca Ventures将出资500万美元。该提案目前已开放投票，当前支持率为83.49%，投票将于8月1日结束。</w:t>
      </w:r>
    </w:p>
    <w:p>
      <w:r>
        <w:t>Arbitrum基金会已开启“部署新Orbit至任意区块链”的提案投票，8月1日截止</w:t>
      </w:r>
    </w:p>
    <w:p>
      <w:r>
        <w:t>Arbitrum基金会“修改Arbitrum扩展计划，允许新Orbit链部署在任何区块链上（如Bitcoin、Binance Smart Chain、Cosmos等），而不仅限于以太坊”的提案正在Snapshot平台上进行投票，旨在增加部署数量，从而提高ArbitrumDAO的收入，并解决部署定义的混淆问题。</w:t>
      </w:r>
    </w:p>
    <w:p>
      <w:r>
        <w:t>如果ArbitrumDAO批准在任何链上部署Orbit链，Arbitrum基金会将负责收集10%的Orbit链利润并将其转移到ArbitrumDAO的国库（8%）和Arbitrum Developer Guild（2%）。目前99.89%的投票率支持部署至任意区块链，投票将于8月1日结束。</w:t>
      </w:r>
    </w:p>
    <w:p>
      <w:r>
        <w:t>代币解锁：</w:t>
      </w:r>
    </w:p>
    <w:p>
      <w:r>
        <w:t>Sui（SUI）将于北京时间8月1日上午8点解锁约6419万枚代币，与现流通量的比例为2.56%，价值约5060万美元</w:t>
      </w:r>
    </w:p>
    <w:p>
      <w:r>
        <w:t>ZetaChain（ZETA）将于北京时间8月1日上午8点解锁约5389万枚代币，与现流通量的比例为18.92%，价值约3480万美元</w:t>
      </w:r>
    </w:p>
    <w:p>
      <w:r>
        <w:t>dydx（DYDX）将于北京时间8月1日上午8点解锁约833万枚代币，与现流通量的比例为3.65%，价值约1080万美元</w:t>
      </w:r>
    </w:p>
    <w:p>
      <w:r>
        <w:t>Manta Network（MANTA）将于北京时间8月1日上午7点59分解锁约187万枚代币，与现流通量的比例为0.50%，价值约180万美元</w:t>
      </w:r>
    </w:p>
    <w:p>
      <w:pPr>
        <w:pStyle w:val="Heading3"/>
      </w:pPr>
      <w:r>
        <w:t>8月2日</w:t>
      </w:r>
    </w:p>
    <w:p>
      <w:r>
        <w:t>项目动态：</w:t>
      </w:r>
    </w:p>
    <w:p>
      <w:r>
        <w:t>MapleStory Universe：《MapleStory N》的首个先锋测试将于8月2日结束</w:t>
      </w:r>
    </w:p>
    <w:p>
      <w:r>
        <w:t>韩国游戏巨头Nexon旗下NFT游戏项目MapleStory Universe在官方博客中表示，其先锋测试时间为7月24日至8月2日。在先锋测试期间，参与者将有机会在今年晚些时候正式发布之前体验《MapleStory N》。测试将展示游戏的关键区块链元素，包括限量供应奖励系统和用户驱动定价系统。此外，测试人员还可以体验简单模式（入门等级50以上）和普通模式（入门等级90以上）中提供的Zakum Boss内容。《MapleStory N》是一款基于PC的MMORPG，将区块链技术与《冒险岛》 IP相结合，是第一款在MapleStory Universe中推出的游戏。</w:t>
      </w:r>
    </w:p>
    <w:p>
      <w:r>
        <w:t>Web3游戏Forgotten Runiverse迁移至Ronin网络，并将于8月2日结束封闭测试</w:t>
      </w:r>
    </w:p>
    <w:p>
      <w:r>
        <w:t>据Ronin Network官方推特宣布，奇幻题材像素风的Web3游戏Forgotten Runiverse正式迁移至Ronin网络。Forgotten Runiverse是一款历经三年开发的MMORPG，集游戏、社区故事构建、NFT收藏、多媒体生态系统和周边商品于一体。该游戏将于7月31日至8月2日进行封闭测试，8月开始进行公测。Forgotten Runiverse将是一款免费游戏，支持移动端和桌面端，旨在为Ronin网络吸引更多新玩家。游戏团队成员曾参与开发《上古卷轴Online》、《暗黑破坏神》、《守望先锋》、《魔兽世界》、《孤岛惊魂3》、《彩虹六号围攻》和《街头霸王》等知名游戏。</w:t>
      </w:r>
    </w:p>
    <w:p>
      <w:r>
        <w:t>代币解锁：</w:t>
      </w:r>
    </w:p>
    <w:p>
      <w:r>
        <w:t>Galxe（GAL）将于北京时间8月2日上午8点解锁约417万枚代币，与现流通量的比例为3.52%，价值约1360万美元</w:t>
      </w:r>
    </w:p>
    <w:p>
      <w:r>
        <w:t>Euler（EUL）将于北京时间8月2日凌晨5点解锁约4.95万枚代币，与现流通量的比例为0.27%，价值约23万美元</w:t>
      </w:r>
    </w:p>
    <w:p>
      <w:pPr>
        <w:pStyle w:val="Heading3"/>
      </w:pPr>
      <w:r>
        <w:t>8月3日</w:t>
      </w:r>
    </w:p>
    <w:p>
      <w:r>
        <w:t>交易所：</w:t>
      </w:r>
    </w:p>
    <w:p>
      <w:r>
        <w:t>印度加密交易所WazirX将实施所有用户公平分担的社会化损失策略，用户需在8月3日完成选择</w:t>
      </w:r>
    </w:p>
    <w:p>
      <w:r>
        <w:t>据印度加密货币交易所WazirX发布的重要更新公告显示，最近的一次网络攻击导致约2.3亿美元（相当于用户资金的45%）被盗。WazirX宣布将实施公平透明的社会化损失策略，以确保所有用户公平分担影响。该策略允许用户立即访问其资产的55%，而剩余的45%将转换为等值USDT的代币并被锁定。</w:t>
      </w:r>
    </w:p>
    <w:p>
      <w:r>
        <w:t>用户可以选择两种资产管理方案，每种方案都有具体的优势和条件。解锁的55%资产将通过平台上可用的加密资产篮子创建一个平衡的投资组合。如果55%解锁的资产中包括受影响的代币，将用未受影响的加密资产替换受影响部分。解锁资产的价值将基于2024年7月21日晚上8:30（IST）CoinMarketCap和精选全球交易所的平均价格计算。用户需在2024年8月3日早上7:00（IST）之前完成选择。此投票结果将作为最终决策的参考，考虑调查结果、平台流动性及其他情况。</w:t>
      </w:r>
    </w:p>
    <w:p>
      <w:r>
        <w:t>项目动态：</w:t>
      </w:r>
    </w:p>
    <w:p>
      <w:r>
        <w:t>MEET48：第二届Web3.0全球偶像人气排行榜”2024 GIPR2“将于8月3日公布最终结果</w:t>
      </w:r>
    </w:p>
    <w:p>
      <w:r>
        <w:t>第二届Web3.0全球偶像人气排行榜”2024 GIPR2“活动于6月1日12:00正式开始，于6月23日和7月14日分别公布阶段结果，至8月3日公布最终结果。活动分为偶像组、素人组和虚拟人组，用户可登录MEET48官网及APP，通过完成任务和观看选手视频获取积分、mint NFT，并用积分购买投票券为偶像投票。最终投票排名将决定参赛者获得的元宇宙和海外线下演出资源，参与投票交互用户也将被列入白名单，锁定后续空投资格。</w:t>
      </w:r>
    </w:p>
    <w:p>
      <w:r>
        <w:t>代币解锁：</w:t>
      </w:r>
    </w:p>
    <w:p>
      <w:r>
        <w:t>Wormhole（W）将于北京时间8月3日晚7点30分解锁约6亿枚代币，与现流通量的比例为33.33%，价值约1.74亿美元</w:t>
      </w:r>
    </w:p>
    <w:p>
      <w:pPr>
        <w:pStyle w:val="Heading3"/>
      </w:pPr>
      <w:r>
        <w:t>8月4日</w:t>
      </w:r>
    </w:p>
    <w:p>
      <w:r>
        <w:t>代币解锁：</w:t>
      </w:r>
    </w:p>
    <w:p>
      <w:r>
        <w:t>Ethena（ENA）将于北京时间8月4日下午3点解锁约1489万枚代币，与现流通量的比例为0.87%，价值约690万美元</w:t>
      </w:r>
    </w:p>
    <w:p>
      <w:r>
        <w:t>Liquity（LQTY）将于北京时间8月4日上午8点解锁约49.3万枚代币，与现流通量的比例为0.51%，价值约40万美元</w:t>
      </w:r>
    </w:p>
    <w:p>
      <w:r>
        <w:t>Forta（FORT）将于北京时间8月4日上午8点解锁约5万枚代币，与现流通量的比例为0.01%，价值约0.85万美元</w:t>
      </w:r>
    </w:p>
    <w:p>
      <w:pPr>
        <w:pStyle w:val="Heading3"/>
      </w:pPr>
      <w:r>
        <w:t>具体时间待定</w:t>
      </w:r>
    </w:p>
    <w:p>
      <w:r>
        <w:t>政策监管：</w:t>
      </w:r>
    </w:p>
    <w:p>
      <w:r>
        <w:t>分析师：下周将迎“超级央行周”，暂无迹象表明美联储会提前或超过25个基点降息</w:t>
      </w:r>
    </w:p>
    <w:p>
      <w:r>
        <w:t>下周市场将迎来一个“超级央行周”，日本央行、英国央行、美联储将公布利率决议，这三大央行都有可能进行或暗示将进行重大的货币政策决定。而周五，美国还将公布最新的非农就业数据，由于美联储主席鲍威尔的言论，这一数据可能是美联储9月能否如预期降息的重点。</w:t>
      </w:r>
    </w:p>
    <w:p>
      <w:r>
        <w:t>分析师Cameron Crise表示，美国PCE物价指数大致符合预期，不过正如之前提到的，经过一些修正后，核心数据的同比变化略高于预期。考虑到市场的普遍预测，核心指数的新水平也略高于预期，他指出这些数据不足以阻止美联储在9月降息，但也没有任何迹象表明美联储需要提前降息或降息幅度超过25个基点。</w:t>
      </w:r>
    </w:p>
    <w:p>
      <w:r>
        <w:t>参议员Lummis计划下周提出由美国财政部在5年内购买100万枚比特币的提案</w:t>
      </w:r>
    </w:p>
    <w:p>
      <w:r>
        <w:t>怀俄明州参议员 Cynthia Lummis 在 Bitcoin 2024 大会上表示，她将于下周提出一项提案，指示美国财政部在五年内购买 100 万枚比特币（按当前价格计算价值约 680 亿美元）。她表示，此举是为了抵消美元贬值的影响。“比特币是一种很好的保值手段。在过去四年左右的时间里，它每年增长约 55%。在同一时期，美元贬值，我们看到通货膨胀率上升”。参议员补充道：“因此，我认为，拥有一种支持美元且价值增长而不是下降的硬资产是有价值的。”</w:t>
      </w:r>
    </w:p>
    <w:p>
      <w:r>
        <w:t>项目动态：</w:t>
      </w:r>
    </w:p>
    <w:p>
      <w:r>
        <w:t>Jupiter联创：下周将开启JUP供应减少的提案投票</w:t>
      </w:r>
    </w:p>
    <w:p>
      <w:r>
        <w:t>Jupiter 联合创始人 Meow 在 X 平台表示，对于 JUP 来说，即将到来极其重要的一周：</w:t>
      </w:r>
    </w:p>
    <w:p>
      <w:r>
        <w:t>到下周结束时，社区将达到高度理解和一致性。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