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Bitwise首席投资官：从312看805 BTC会重演2020-2021年剧本吗</w:t>
      </w:r>
    </w:p>
    <w:p>
      <w:r>
        <w:t>作者：Matt Hougan，Bitwise首席投资官；编译：0xjs@本站</w:t>
      </w:r>
    </w:p>
    <w:p>
      <w:r>
        <w:t>本周加密货币市场大幅抛售。从美国时间周五下午 4 点开始计算，截至周一早上 7 点，比特币下跌近 20%，从 63,356 美元跌至 51,026 美元。以太坊表现更差，从 3,307 美元跌至 2,234 美元，跌幅超过 30%。</w:t>
      </w:r>
    </w:p>
    <w:p>
      <w:r>
        <w:t>当然，加密货币并不是唯一的。</w:t>
      </w:r>
    </w:p>
    <w:p>
      <w:r>
        <w:t>全球资本市场因经济担忧和地缘政治担忧加剧而动荡不安。在日本，日经指数刚刚经历了自 1987 年以来最糟糕的一天，跌幅超过 12%。在美国，纳斯达克期货下跌超过 4%，VIX 波动率指数自上周五以来上涨了 100%。</w:t>
      </w:r>
    </w:p>
    <w:p>
      <w:r>
        <w:t>如果你和大多数加密货币投资者一样，你会经历情绪的剧烈波动，包括恐惧或绝望。对许多人来说，最令人震惊的情绪是愤怒之类的情绪。</w:t>
      </w:r>
    </w:p>
    <w:p>
      <w:r>
        <w:t>我以为加密货币应该可以对冲全球不确定性！？怎么回事？</w:t>
      </w:r>
    </w:p>
    <w:p>
      <w:r>
        <w:t>我也有同样的感受。</w:t>
      </w:r>
    </w:p>
    <w:p>
      <w:r>
        <w:t>但有一件事我感受更深，这是基于我六年多全职管理加密货币资金的经历：机会。</w:t>
      </w:r>
    </w:p>
    <w:p>
      <w:pPr>
        <w:pStyle w:val="Heading2"/>
      </w:pPr>
      <w:r>
        <w:t>新冠疫情引发的抛售带来的教训</w:t>
      </w:r>
    </w:p>
    <w:p>
      <w:r>
        <w:t>上一次市场如此崩溃是在 2020 年 3 月 12 日。那一天，全世界意识到了新冠疫情是一件大事。</w:t>
      </w:r>
    </w:p>
    <w:p>
      <w:r>
        <w:t>以防万一你忘记了，让我提醒你一下：那是一片混乱。</w:t>
      </w:r>
    </w:p>
    <w:p>
      <w:r>
        <w:t>3 月 12 日，道琼斯工业平均指数下跌 2,353 点，创下 1987 年以来的最大单日跌幅。科技股和大宗商品均大幅下跌。我们都以为全球经济即将终结。第二天早上，总统宣布全国进入紧急状态。</w:t>
      </w:r>
    </w:p>
    <w:p>
      <w:r>
        <w:t>在所有资产中，比特币跌幅最大，从 7,911 美元跌至 4,971 美元，跌幅达 37%。这是一次惊心动魄的单日走势，24 小时内抹去了一年的收益。</w:t>
      </w:r>
    </w:p>
    <w:p>
      <w:r>
        <w:t>感觉我们可能永远无法恢复了。媒体声称比特币作为对冲资产失败了。</w:t>
      </w:r>
    </w:p>
    <w:p>
      <w:r>
        <w:t>然后发生了一件了不起的事情。随着全球领导人采取措施稳定经济——降低利率、印钞——比特币开始上涨。一年后，比特币交易价格达到 57,332 美元，涨幅超过 1,000%。</w:t>
      </w:r>
    </w:p>
    <w:p>
      <w:r>
        <w:t>回想起来，2020 年 3 月 12 日并不是一个值得恐慌的日子。这是十年来购买比特币的最佳时机。</w:t>
      </w:r>
    </w:p>
    <w:p>
      <w:r>
        <w:t>事后看来，原因很容易理解。比特币并没有因为新冠疫情而发生根本性变化。</w:t>
      </w:r>
      <w:r>
        <w:t>3 月 11 日和 3 月 12 日，比特币的最大数量（2100 万）相同。3 月 11 日，你不需要依赖任何银行、政府或公司将财富存储在比特币中，3 月 12 日也是如此。</w:t>
      </w:r>
    </w:p>
    <w:p>
      <w:r>
        <w:t>与此同时，新冠疫情也为比特币的长期上涨提供了更多理由。</w:t>
      </w:r>
      <w:r>
        <w:t>它表明，各国央行一有麻烦迹象就会出手拯救经济。</w:t>
      </w:r>
      <w:r>
        <w:t>它证明了中心化机构的局限性。它提醒我们，未来将更加线上化和数字化。</w:t>
      </w:r>
    </w:p>
    <w:p>
      <w:r>
        <w:t>这些变化都表明比特币的重要性将不断提升，而不是降低。从长远来看，事实也确实如此。</w:t>
      </w:r>
    </w:p>
    <w:p>
      <w:r>
        <w:t>今天我看到了同样的情景。</w:t>
      </w:r>
    </w:p>
    <w:p>
      <w:pPr>
        <w:pStyle w:val="Heading2"/>
      </w:pPr>
      <w:r>
        <w:t>导致此次市场崩溃的原因</w:t>
      </w:r>
    </w:p>
    <w:p>
      <w:r>
        <w:t>我不想花太多时间回顾导致当前市场回调的原因。</w:t>
      </w:r>
    </w:p>
    <w:p>
      <w:r>
        <w:t>但简而言之：周五美国公布的疲软经济数据引发了人们对全球经济放缓的担忧。这在亚洲引发了恐慌，日元套利交易（一种旨在利用货币间利差的策略）的迅速平仓导致日本股市大幅下跌。对中东地缘政治风险的担忧加剧也无济于事，伊朗威胁要袭击以色列。</w:t>
      </w:r>
    </w:p>
    <w:p>
      <w:r>
        <w:t>这些事件与加密货币市场特殊的负面发展相冲突，一家大型做市商（Jump Trading）陷入困境，并面临 ETH 大量仓位被强制清算。</w:t>
      </w:r>
    </w:p>
    <w:p>
      <w:r>
        <w:t>所有这一切都发生在一个流动性较低的夏季周末，进一步加剧了这一走势。</w:t>
      </w:r>
    </w:p>
    <w:p>
      <w:r>
        <w:t>但请注意接下来会发生什么：看起来我们将要看到Covid剧本的重演。</w:t>
      </w:r>
    </w:p>
    <w:p>
      <w:r>
        <w:t>联邦基金期货市场已经将激进的应对措施纳入定价。一周前，美联储主席杰罗姆·鲍威尔 (Jerome Powell) 还在淡化今年降息的必要性，市场预计美联储 9 月会议降息 50 个基点的可能性仅为 11%。如今，市场将这一可能性提高到了 98%。一些人甚至呼吁在 9 月会议前“紧急降息”。</w:t>
      </w:r>
    </w:p>
    <w:p>
      <w:r>
        <w:t>2024 年 9 月 18 日美联储会议目标利率概率</w:t>
      </w:r>
    </w:p>
    <w:p>
      <w:r>
        <w:t>来源：CME Fedwatch。数据截至 2024年8月5日。</w:t>
      </w:r>
    </w:p>
    <w:p>
      <w:r>
        <w:drawing>
          <wp:inline xmlns:a="http://schemas.openxmlformats.org/drawingml/2006/main" xmlns:pic="http://schemas.openxmlformats.org/drawingml/2006/picture">
            <wp:extent cx="4572000" cy="23926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926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那么，</w:t>
      </w:r>
      <w:r>
        <w:t>印钞机真的会来吗？如果历史可以借鉴的话，答案是肯定的。新冠疫情期间发生过。2010年欧债危机后也发生过。2008 年也发生过。如果本周末发生的事件导致真正的经济动荡，那么这种情况还会再次发生。</w:t>
      </w:r>
    </w:p>
    <w:p>
      <w:pPr>
        <w:pStyle w:val="Heading2"/>
      </w:pPr>
      <w:r>
        <w:t>未来需要关注什么</w:t>
      </w:r>
    </w:p>
    <w:p>
      <w:r>
        <w:t>从短期来看，关键问题是加密货币市场是否已经触底。加密货币市场的大幅回调可能会自我循环，形成一个下行周期，在触底之前需要耗尽自身。这是因为，随着价格下跌，杠杆交易者面临追加保证金的要求，并被迫抛售。我们已经看到超过 10 亿美元的期货清算，目前还不清楚我们是否已经触底。您可以在此处（https://www.coinglass.com/LiquidationData）关注强制清算是否会放缓。</w:t>
      </w:r>
    </w:p>
    <w:p>
      <w:r>
        <w:t>还值得关注加密生态系统中公司的健康状况。正如我们在 2021 年危机中所看到的那样，非常剧烈的波动可能会击垮资产负债表杠杆过高的公司。正如我所提到的，已经有传言称至少有一家做市商（Jump Trading）面临挑战，如果出现传染，可能会延长下跌趋势。</w:t>
      </w:r>
    </w:p>
    <w:p>
      <w:r>
        <w:t>我还会关注 ETF 的流动情况，看看 ETF 投资者是否会趁此回调抛售或买入更多。这三个因素将在很大程度上决定我们短期内的走向。</w:t>
      </w:r>
    </w:p>
    <w:p>
      <w:r>
        <w:t>但</w:t>
      </w:r>
      <w:r>
        <w:t>我真正的建议是忽略短期因素，将目光投向远方。</w:t>
      </w:r>
      <w:r>
        <w:t>比特币是一种波动性资产，涨跌幅度大。一直以来都是如此，而且这种情况还会持续一段时间。这样的时刻再次证明，把握短期交易时机是徒劳的。</w:t>
      </w:r>
    </w:p>
    <w:p>
      <w:r>
        <w:t>将交易柜台心态带入加密货币领域是错的。你投资的是全球货币运作方式的一次千载难逢的变革。抵制关注日内价格的冲动，而是关注比特币明年、五年和十年后可能达到的水平。</w:t>
      </w:r>
    </w:p>
    <w:p>
      <w:r>
        <w:t>当你在华尔街找到第一份工作时，他们会告诉你，金融业最昂贵的四个字是“这次不一样”。</w:t>
      </w:r>
    </w:p>
    <w:p>
      <w:r>
        <w:t>从历史上看，每当我们看到这种全球经济恐慌时，加密货币最初都会下跌，但在接下来的一年里会上涨。也许这一次真的不一样，但我不敢打赌。事实上，我向相反方向打赌。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