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新闻周刊丨FBI对中本聪既不确认也不否认 特朗普若落选将去委内瑞拉</w:t>
      </w:r>
    </w:p>
    <w:p>
      <w:r>
        <w:t>周刊是本站推出的一档每周区块链行业总结栏目，内容涵盖一周重点新闻、矿业信息、项目动态、技术进展等行业动态。本文是其中的新闻周刊，带您一览本周区块链行业大事。</w:t>
      </w:r>
    </w:p>
    <w:p>
      <w:pPr>
        <w:pStyle w:val="Heading2"/>
      </w:pPr>
      <w:r>
        <w:t>头条</w:t>
      </w:r>
    </w:p>
    <w:p>
      <w:r/>
    </w:p>
    <w:p>
      <w:r>
        <w:t xml:space="preserve">调查记者Dave Troy称，美国联邦调查局（FBI）对其根据《信息自由法案》（FOIA）提出的关于比特币创始人中本聪的信息请求，发出了“Glomar回应”，即“既不确认也不否认”是否存在相关记录。Troy表示，FBI的回应暗示中本聪是一名“third party individual”（第三方个体）。他计划对此上诉，试图获取FBI可能掌握的关于中本聪的信息。 </w:t>
        <w:br/>
        <w:t>自2008年比特币白皮书发布以来，中本聪的真实身份一直是个谜。尽管一些人推测早期比特币贡献者Hal Finney可能是中本聪，但至今没有确凿证据。类似的FOIA请求在2018年也得到了相同的回应，显示FBI和CIA对比特币创始人的记录态度谨慎。</w:t>
      </w:r>
    </w:p>
    <w:p>
      <w:r/>
    </w:p>
    <w:p>
      <w:r>
        <w:t xml:space="preserve">美国共和党总统候选人特朗普在接受特斯拉CEO埃隆·马斯克采访时表示，如果他输掉11月的选举，他们可能得“在委内瑞拉见面”。 </w:t>
        <w:br/>
        <w:t xml:space="preserve">特朗普对马斯克说：“如果这次选举发生什么恐怖的结果，那么我们的下次会面将在委内瑞拉进行，因为那将是一个比我们国家安全得多的会面地点。” </w:t>
        <w:br/>
        <w:t>特朗普一直声称委内瑞拉正在从其监狱中释放暴力罪犯，并将他们作为非法移民送往美国，从而降低自己国家的犯罪率。</w:t>
      </w:r>
    </w:p>
    <w:p>
      <w:r/>
    </w:p>
    <w:p>
      <w:r>
        <w:t>《华尔街日报》8月12日爆料美国企业家马斯克支持特朗普的细节，称马斯克团队提出将动员80万摇摆州选民为特朗普投票，并提供约1.6亿美元（约合人民币11.5亿）的资金支持。报道称，在每周例会上，超级政治行动委员会的顾问和供应商们向马斯克汇报他们的最新进展，目标是在摇摆州动员80万人投票支持特朗普。据知情人士透露，他们提出了完成这项任务所需的约 1.6 亿美元（约合人民币11.5亿）预算，其中大部分将出自马斯克本人，他们还谈到要组建一支由 6000 多名拉票员和其他工作人员组成的“部队”。</w:t>
      </w:r>
    </w:p>
    <w:p>
      <w:r/>
    </w:p>
    <w:p>
      <w:r>
        <w:t>当地时间周一晚间，美国前总统特朗普在X平台与特斯拉CEO埃隆·马斯克进行直播对话。马斯克提出，自己愿意在特朗普第二届政府任期中扮演帮助削减联邦支出的角色，这似乎表明这位世界首富正越来越多地将自己融入美国政治。马斯克呼吁成立一个政府委员会，以确保纳税人的钱得到有效使用，并称自己愿在这一过程中发挥作用。马斯克表示，“我很高兴在这样一个委员会上提供帮助，如果它成立，我很高兴。”特朗普称赞了马斯克这一想法。</w:t>
      </w:r>
    </w:p>
    <w:p>
      <w:r>
        <w:t>▌Elon Musk：美国通货膨胀是因为“印了更多钱”</w:t>
      </w:r>
    </w:p>
    <w:p>
      <w:r>
        <w:t>Elon Musk 在 X 平台发文称，美国通货膨胀是因为“印了更多钱（print more money）”，花的钱比赚的钱还多，要解决通货膨胀，美国政府就要减少浪费性开支。</w:t>
      </w:r>
    </w:p>
    <w:p>
      <w:pPr>
        <w:pStyle w:val="Heading2"/>
      </w:pPr>
      <w:r>
        <w:t>政策</w:t>
      </w:r>
    </w:p>
    <w:p>
      <w:r>
        <w:t>▌俄罗斯央行和财政部讨论创建“俄罗斯加密交易所”</w:t>
      </w:r>
    </w:p>
    <w:p>
      <w:r>
        <w:t>8月16日消息，据Cryptonews报道，随着俄罗斯继续转向加密资产，莫斯科各部长和该国央行正在讨论创建“俄罗斯加密交易所”的计划。俄罗斯财政部长Anton Siluanov与该央行就“在俄罗斯建立合法加密货币交易所”的提议进行了会谈。Siluanov表示，双方尚未就双方都能接受的“解决方案”达成一致。但他声称，突破可能即将到来，相关立法“可能已准备好在秋季会议”上提交给国家杜马。Siluanov指出，现有的俄罗斯加密货币交易所仍在监管的“灰色地带”运营，但俄罗斯近期在加密货币监管方面的立法努力是“重大进展”。</w:t>
      </w:r>
    </w:p>
    <w:p>
      <w:r/>
    </w:p>
    <w:p>
      <w:r>
        <w:t xml:space="preserve">Ripple公司首席法务官斯图尔特-阿尔德罗蒂（Stuart Alderoty）在周四接受采访时，谈到了美国证券交易委员会（SEC）对Ripple公司 XRP案件最终裁决提出上诉的可能性。 </w:t>
        <w:br/>
        <w:t xml:space="preserve">Alderoty表示：“如果美国SEC是一个理性的行为者，他们就应该从这个案件中解脱出来。”他强调了法院的结论，即 “这里没有受害者，没有人在这个案件中遭受任何损失，没有任何欺诈指控”。他强调说：“此案中没有任何内容能推进美国SEC的核心使命”。 </w:t>
        <w:br/>
        <w:t>不过，Ripple首席法务官对证券监管机构的理性表示怀疑，他指出："但我们都知道，当涉及加密货币时，美国证券交易委员会已经证明自己并不理性。” 他补充说："在我们的案件中，法院批评美国证券交易委员会参与诉讼游戏和策略，而不是忠实地适用法律。”</w:t>
      </w:r>
    </w:p>
    <w:p>
      <w:r/>
    </w:p>
    <w:p>
      <w:r>
        <w:t>Coinbase加拿大总监Lucas Matheson于8月13日出席区块链未来学家会议，讨论加拿大数字资产监管现状并推广新扩展的Stand With Crypto计划。Matheson认为，尽管加拿大的监管框架已经很健全，但该国仍然需要对加密监管进行现代化改造。Matheson指出，85%的国家将在明年采用全面的数字资产监管框架，并强调公众对话在教育政府官员了解加密货币重要性方面的重要性。Coinbase的加拿大主管总结了Stand With Crypto倡导的长期目标：“坦率地说，加拿大在改变法律方面还有很多工作要做，目标是改变加拿大的法律，以便我们能够增加经济自由并更新加拿大的金融体系。” Matheson在演讲结束时指示观众报名加入该倡导团体。</w:t>
      </w:r>
    </w:p>
    <w:p>
      <w:r/>
    </w:p>
    <w:p>
      <w:r>
        <w:t>据官方公告，美国证券交易委员会（SEC）指控NovaTech及其负责人和发起人犯有6.5亿美元的加密货币欺诈罪。</w:t>
      </w:r>
    </w:p>
    <w:p>
      <w:r/>
    </w:p>
    <w:p>
      <w:r>
        <w:t>据市场消息，美国证券交易委员会（SEC）就Uniswap问题致函a16z和USV等风投基金。</w:t>
      </w:r>
    </w:p>
    <w:p>
      <w:pPr>
        <w:pStyle w:val="Heading2"/>
      </w:pPr>
      <w:r>
        <w:t>区块链应用</w:t>
      </w:r>
    </w:p>
    <w:p>
      <w:r>
        <w:t>▌Tether CEO预测脑机接口技术将在未来20年内成为主流消费品</w:t>
      </w:r>
    </w:p>
    <w:p>
      <w:r>
        <w:t>Tether CEO Paolo Ardoino预测，脑机接口（BCI）技术将在未来20年内成为主流消费品。这一预测基于Blackrock Neurotech的最新突破，该公司通过脑植入设备帮助一名ALS患者恢复了说话能力。Ardoino认为，BCI技术有望为瘫痪和神经系统疾病患者提供解决方案，并可能催生具备高级计算能力和AI访问权限的“Human Sapiens^3”人类。同时，他强调，这项技术必须开放、安全，并尊重隐私。Tether的这一发展是其EVO战略的一部分，旨在推动未来人类能力的提升。</w:t>
      </w:r>
    </w:p>
    <w:p>
      <w:r/>
    </w:p>
    <w:p>
      <w:r>
        <w:t>▌</w:t>
      </w:r>
      <w:r>
        <w:t xml:space="preserve">Hyperledger新实验室Zeto推出了一种开源隐私解决方案，旨在解决企业在以太坊区块链上的隐私问题。Zeto由Kaleido开发，利用零知识证明（ZKP）技术，通过引入类似比特币的代币设计，为以太坊提供多层次的隐私保护。这包括从匿名发送者和接收者到隐藏交易金额和历史的隐私功能。 </w:t>
        <w:br/>
        <w:t>Zeto的出现回应了机构对以太坊许可版本的兴趣，特别是在巴西中央银行数字货币（CBDC）项目DREX等项目中，隐私问题已经导致项目延迟。Zeto的独特设计与比特币的UTXO模型相似，不同于以太坊传统的ERC-20代币标准，为企业用户提供了更高的隐私保护。</w:t>
      </w:r>
    </w:p>
    <w:p>
      <w:r/>
    </w:p>
    <w:p>
      <w:r>
        <w:t>比特小鹿（Bitdeer Technologies Group）宣布拟公开发行1.5亿美元可转换票据，到期日为2029年8月15日，用于扩建其数据中心并开发基于ASIC的挖矿设备。据悉，这些票据的年利率将为8.5%。Bitdeer表示，这些票据将是公司的优先无担保债务，除非提前转换、赎回或回购。</w:t>
      </w:r>
    </w:p>
    <w:p>
      <w:r/>
    </w:p>
    <w:p>
      <w:r>
        <w:t xml:space="preserve">礼品卡公司巨头Raise与WalletConnect合作，增加了对多种主流数字钱包的支持，包括MetaMask、Phantom和Coinbase Wallet。通过此次整合，用户将能够使用ETH、DOT、BTC和SOL代币以及USDC和USDT稳定币进行应用内支付，并计划添加对更多加密货币的支持。 </w:t>
        <w:br/>
        <w:t>该公司成立于2012年，拥有600多万客户，与1000多家大型零售商建立了直接合作关系。该公司通过其消费者应用程序、交易所和B2B业务促成了超过100亿美元的交易，Raise还计划将区块链更深入地融入其技术堆栈中，并在今年年底前将其加密支付选项推广到30个国家。</w:t>
      </w:r>
    </w:p>
    <w:p>
      <w:r/>
    </w:p>
    <w:p>
      <w:r>
        <w:t>Whales Market创始人推出的AI项目gm.ai已上线GM代币空投查询功能。该项目邀请参与预售的用户提交其Solana钱包地址，以查看个人代币分配情况。</w:t>
      </w:r>
    </w:p>
    <w:p>
      <w:pPr>
        <w:pStyle w:val="Heading2"/>
      </w:pPr>
      <w:r>
        <w:t>加密货币</w:t>
      </w:r>
    </w:p>
    <w:p>
      <w:r>
        <w:t>▌自SunPump推出以来，波场网络上已创建4,844个Meme币</w:t>
      </w:r>
    </w:p>
    <w:p>
      <w:r>
        <w:t>据Lookonchain监测，自SunPump推出以来，波场网络上已创建了4,844个Meme币，带来了184万枚TRX（24.66万美元）的收入。</w:t>
      </w:r>
    </w:p>
    <w:p>
      <w:r/>
    </w:p>
    <w:p>
      <w:r>
        <w:t xml:space="preserve">经纪公司伯恩斯坦（Bernstein）近日在一份研究报告中表示，如果特朗普在11月的美国大选中获胜，将对加密货币市场有利，而哈里斯获胜则对市场不利。 </w:t>
        <w:br/>
        <w:t>报告指出，比特币在Polymarket赔率和民调转向支持哈里斯后有所走弱，预计在选情明朗前，比特币将保持区间波动。特朗普方面一直对其加密政策直言不讳，并与该行业的公司、比特币矿企和更广泛的社区进行了接触，其还承诺在政策中对比特币和加密创新提供有利支持，甚至提到可能建立国家比特币储备。</w:t>
      </w:r>
    </w:p>
    <w:p>
      <w:r/>
    </w:p>
    <w:p>
      <w:r>
        <w:t>加密货币交易所 Coinbase 已开始在夏威夷提供加密服务，当地居民现在能在 Coinbase 上购买、出售和管理他们的加密货币，此外还可以使用该交易所质押资产和进行国际资金汇款。</w:t>
      </w:r>
    </w:p>
    <w:p>
      <w:r/>
    </w:p>
    <w:p>
      <w:r>
        <w:t>据Lookonchain监测，黄立成仍在持续购入FRIEND，目前其持仓价值约150万美元，购入总成本1650万美元，已浮亏1500万美元。</w:t>
      </w:r>
    </w:p>
    <w:p>
      <w:pPr>
        <w:pStyle w:val="Heading2"/>
      </w:pPr>
      <w:r>
        <w:t>重要经济动态</w:t>
      </w:r>
    </w:p>
    <w:p>
      <w:r>
        <w:t>▌黑石：看到美国经济放缓迹象，美联储降息将“缓和这一打击”</w:t>
      </w:r>
    </w:p>
    <w:p>
      <w:r>
        <w:t>黑石集团首席运营官表示，美国经济一直具有弹性，但现在有放缓的迹象，消费部门的疲软迹象尤其明显。随着包括租赁住房在内的通胀率下降，美联储可以通过降息来帮助经济。随着经济持续放缓，这给了美联储降息的空间，希望能减轻经济打击。黑石对写字楼房地产市场有特别的担忧，写字楼房地产市场的问题比其他房地产市场“更为根本”。</w:t>
      </w:r>
    </w:p>
    <w:p>
      <w:r/>
    </w:p>
    <w:p>
      <w:r>
        <w:t xml:space="preserve">美国银行首席执行官布Brian Moynihan在接受采访时表示随着经济放缓和消费者紧缩开支，美联储应该尽快降息。Brian Moynihan表示：经济正在放缓，所以我们必须小心，因为我们已经在抑制通胀方面取得了胜利，通胀率已经下降了。虽然还没有降到人们希望的水平，但我们必须小心不要试图做得太完美以至于把我们带入衰退。 </w:t>
        <w:br/>
        <w:t>这位高管表示，美国银行的分析师并不预测今年会出现衰退的情况。BrianMoynihan补充说：他们告诉人们利率可能不会上涨，但如果他们不相对快地开始降息，可能会打击美国消费者的信心。</w:t>
      </w:r>
    </w:p>
    <w:p>
      <w:r/>
    </w:p>
    <w:p>
      <w:r>
        <w:t>日本央行前理事樱井诚表示，日本央行今年无法再次加息，是否在明年3月前再次加息还不确定。</w:t>
      </w:r>
    </w:p>
    <w:p>
      <w:r/>
    </w:p>
    <w:p>
      <w:r>
        <w:t>美联储博斯蒂克表示，美国经济有望在未来数月正常化；降息即将来临，希望看到再多一些数据；近期的通胀数据增强了通胀回到2%的信心；如果经济如预期发展则在年底前降息；正处于通胀接近目标的拐点；不希望劳动力市场从火热转为冰冷；经济衰退不在他的预期之内。</w:t>
      </w:r>
    </w:p>
    <w:p>
      <w:r/>
    </w:p>
    <w:p>
      <w:r>
        <w:t>在周三晚些时候公布 7 月份消费者价格指数（CPI）数据之前，全球最大债券市场的看涨押注重新出现，这意味着交易员们准备迎接进一步上涨，因为他们预计 CPI 数据将显示物价压力继续下降。押注美国国债市场将进一步上涨的投资者正在关注即将公布的美国通胀数据，他们希望这些数据能进一步证实美联储加快降息步伐的理由。交易员们对美联储将在 9 月降息 25 个基点还是 50 个基点存在分歧，掉期交易显示，市场预计美联储将在 9 月降息 36 个基点。总体而言，他们预计美联储将在 2024 年剩余时间内降息大约 1 个百分点。</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