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pump.fun会玩坏Memecoin吗？</w:t>
      </w:r>
    </w:p>
    <w:p>
      <w:r>
        <w:t>作者：David C.，Bankless；编译：0xjs@本站</w:t>
      </w:r>
    </w:p>
    <w:p>
      <w:r>
        <w:t>Pump.fun 是 Solana 交易用户中广受欢迎的 memecoin 发射平台，但本周它却招致了许多新的批评，人们担心其最新更新的代币启动机制会让 memecoin 投注变得不再有趣。</w:t>
      </w:r>
    </w:p>
    <w:p>
      <w:r>
        <w:t>Pump 在其早期生命周期中帮助用户创造了近 200 万个独特的 memecoin，尽管其中99.99% 的memecoin 都没有获得任何有意义的价值，但这项活动却让 Pump 团队发了大财。自该平台于 3 月上线以来，他们已经获得了 1 亿美元的费用收入。</w:t>
      </w:r>
    </w:p>
    <w:p>
      <w:r>
        <w:t>他们的成功是不断叠加的。该平台最近取消了创建 memecoin 的 2 美元费用，将费用转嫁给代币的第一位买家（通常是机器人）。这一转变导致新代币大量涌入该平台，投机猖獗，Pump 的费用也创下历史新高，本周 24 小时内就获得了 530 万美元的费用。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93446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9344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所有这些行动都导致加密货币推特上出现大量抱怨，称新动作中唯一的赢家是 Pump。</w:t>
      </w:r>
    </w:p>
    <w:p>
      <w:r>
        <w:t>该平台能否维持这种行动，还是交易者会迁移到其他地方？</w:t>
      </w:r>
    </w:p>
    <w:p>
      <w:r>
        <w:t>附：据加密研究员arndxt研究Pump.fun交易数据发现，仅有70名交易者（占比0.0028%）盈利超过100万美元；924名（0.037%）盈利超10万美元；11,936名（0.477%）盈利超1万美元；76,567名（3.061%）盈利超1000美元。仅20%的交易者实现了盈利，其余80%面临亏损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00933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00933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