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Coinbase：为什么年轻的加密选民可以决定美国大选？</w:t>
      </w:r>
    </w:p>
    <w:p>
      <w:r>
        <w:t>来源：Coinbase；编译：五铢，本站</w:t>
      </w:r>
    </w:p>
    <w:p>
      <w:pPr>
        <w:pStyle w:val="Heading2"/>
      </w:pPr>
      <w:r>
        <w:t>摘要</w:t>
      </w:r>
    </w:p>
    <w:p>
      <w:r>
        <w:t>年轻选民在 2020 年美国大选中发挥了决定性作用，预计在 2024 年也将再次成为决定性因素。Z 世代和千禧一代选民占所有合格选民的 40%，到 2028 年将成为选民的大多数——他们在很大程度上代表了支持加密货币、支持创新的选民，他们希望支持有助于改善和更新系统的候选人。任何想要在 2024 年获胜的候选人，尤其是那些在可以决定联邦选举成败的战场州竞选的候选人，都必须考虑到年轻的、支持加密货币的选民。</w:t>
      </w:r>
    </w:p>
    <w:p>
      <w:r>
        <w:t>只有 9% 的美国人表示他们对当前的金融体系感到满意。而在年轻的美国人 [1] 中，只有 7% 的人表示金融体系对他们来说运行良好。</w:t>
      </w:r>
      <w:r>
        <w:t>年轻选民厌倦了过时的体系，正在寻求改变——这种信念正在培育一个新兴的、首创的亲加密货币选民群体，该群体已将加密货币提升为 2024 年选举周期的一个关键竞选议题。</w:t>
      </w:r>
    </w:p>
    <w:p>
      <w:pPr>
        <w:pStyle w:val="Heading2"/>
      </w:pPr>
      <w:r>
        <w:t>预计年轻选民将大批参与即将到来的美国大选</w:t>
      </w:r>
    </w:p>
    <w:p>
      <w:r>
        <w:t>年轻美国人占选民的比例不小。</w:t>
      </w:r>
      <w:r>
        <w:t>Z 世代和千禧一代选民占所有合格选民的 40%，到 2028 年将成为选民的大多数，并且在影响各级政府选举方面有着良好的记录。</w:t>
      </w:r>
      <w:r>
        <w:t>例如，在 2020 年，55% 的 30 岁以下合格选民在投票箱中表达了自己的声音，比 2016 年高出 11 个百分点。这个活跃的选区很可能在 2024 年再次成为决定性因素；92% 的 35 岁以下登记选民表示他们可能会在 11 月的选举中投票 [2]。</w:t>
      </w:r>
    </w:p>
    <w:p>
      <w:r>
        <w:t>这个投票群体不仅规模庞大，而且他们的世界观与前几代人不同。</w:t>
      </w:r>
      <w:r>
        <w:t>只有 19% 的千禧一代和 9% 的 Z 世代成年人认为美国梦是可以实现的</w:t>
      </w:r>
      <w:r>
        <w:t xml:space="preserve"> [3]。他们正在积极寻求改变。而这种改变的一部分就是加密货币。年轻一代面临着越来越大的经济压力，对现行制度越来越失望，但他们也越来越被技术赋予了力量，并在自己的影响力下更有勇气采取行动。因此，年轻一代拥有加密货币的数量远远超过老年人口——18-34 岁的年轻一代拥有加密货币的比例为 25%，而老年美国人的比例为 14% [4]。从承诺支持加密货币的支持者人数不断增加可以看出——截至撰写本文时，这一数字为 133 万——他们正在寻找能够与他们一样，为系统性问题提供创新解决方案的候选人。距离 2024 年大选还有不到 80 天的时间，希望在今年 11 月获胜的两党候选人都必须关注年轻、多元化、支持加密货币的选民群体，因为他们可以决定竞选活动的成败。</w:t>
      </w:r>
    </w:p>
    <w:p/>
    <w:p>
      <w:r>
        <w:drawing>
          <wp:inline xmlns:a="http://schemas.openxmlformats.org/drawingml/2006/main" xmlns:pic="http://schemas.openxmlformats.org/drawingml/2006/picture">
            <wp:extent cx="4572000" cy="24993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99360"/>
                    </a:xfrm>
                    <a:prstGeom prst="rect"/>
                  </pic:spPr>
                </pic:pic>
              </a:graphicData>
            </a:graphic>
          </wp:inline>
        </w:drawing>
      </w:r>
    </w:p>
    <w:p>
      <w:pPr>
        <w:pStyle w:val="Heading2"/>
      </w:pPr>
      <w:r>
        <w:t>年轻选民将加密货币视为首要的政治问题——尤其是在战场州</w:t>
      </w:r>
    </w:p>
    <w:p>
      <w:r>
        <w:t>与普遍看法相反，加密货币是一个无党派问题：摇摆州 35 岁以下的加密货币持有者中，41% 的人认为自己是民主党人，39% 的人认为自己是共和党人，20% 的人认为自己是独立人士或其他人士 [5]。现在，</w:t>
      </w:r>
      <w:r>
        <w:t>年轻选民对加密货币的接受帮助加密货币政策成为今年竞选活动的关键话题。近五分之二 (38%) 的人表示，加密货币和区块链可以为他们增加经济机会，而传统金融则无法做到这一点。</w:t>
      </w:r>
      <w:r>
        <w:t>近十分之四 (38%) 的人认为加密货币是金融的未来。</w:t>
      </w:r>
      <w:r>
        <w:t>重要的是，超过一半 (51%) 的人可能会在 2024 年支持加密货币友好型候选人。年轻选民可以为任何一方带来决定性影响——这在战场州尤为重要，因为少数选票可能意味着任何一方的胜利之路。</w:t>
      </w:r>
    </w:p>
    <w:p>
      <w:r>
        <w:t>例如，在佐治亚州，2020 年 51% 的 30 岁以下合格选民参加了投票，而 2016 年这一比例为 37%。这是南部人口结构中最大的增长，也是拜登总统在 2020 年在该州以微弱优势获胜的主要因素。从那时起，加密货币就成为一个受关注的问题，尤其是在年轻选民中，佐治亚州“支持加密货币”的支持者现在的投票差距是 2020 年决定拜登与特朗普结果的三倍。由于佐治亚州预计今年将再次成为美国竞争最激烈的州之一，支持加密货币的年轻选民投票率将对谁赢得该州产生可衡量的影响。</w:t>
      </w:r>
    </w:p>
    <w:p>
      <w:r>
        <w:t>其他战场州也遵循同样的模式。与 2016 年相比，2020 年亚利桑那州的年轻选民激增幅度大于全国范围。我们知道这种激增伴随着变革的呼声；亚利桑那州 44 岁以下的加密货币持有者中，88% 的过去和现在持有者认为金融体系需要改变，27% 的人希望彻底改革该体系 [5]。在密歇根州，2020 年青年投票率从 2016 年的 42% 跃升至 54%，帮助拜登总统在最重要的选举团州之一再次险胜。</w:t>
      </w:r>
    </w:p>
    <w:p>
      <w:pPr>
        <w:pStyle w:val="Heading2"/>
      </w:pPr>
      <w:r>
        <w:t>金融体系的未来将在今年 11 月的选票上决定</w:t>
      </w:r>
    </w:p>
    <w:p>
      <w:r>
        <w:t>随着新一代选民的出现，数字资产创新也成为新的关注焦点。今年 5 月发布的一项民意调查显示，几个战场州超过 20% 的选民认为加密货币是即将到来的美国大选的关键问题。当你将范围缩小到最新一代选民时，五个关键摇摆州的 90% 的 Z 世代前任和现任加密货币持有者认为金融体系需要改变 [5]，</w:t>
      </w:r>
      <w:r>
        <w:t>五个关键摇摆州的 61% 的 35 岁以下前任和现任加密货币持有者表示，他们热衷于今年投票给支持加密货币行业的候选人</w:t>
      </w:r>
      <w:r>
        <w:t xml:space="preserve"> [5]。在这些州，年轻的加密货币持有者厌倦了传统金融服务不断上涨的成本和高昂的费用，并相信加密货币和区块链可以帮助解决这些问题。</w:t>
      </w:r>
    </w:p>
    <w:p>
      <w:r>
        <w:t>随着 2024 年候选人在选举日前做最后的冲刺，这些证据点应该成为明确的行动号召：年轻的、支持加密货币的选民今年将在投票箱中发出自己的声音。</w:t>
      </w:r>
      <w:r>
        <w:t>想要获得选票的政客必须解决他们所期望的未来。这个未来就是金融和经济自由。而加密货币将是通往这个未来的道路。</w:t>
      </w:r>
    </w:p>
    <w:p>
      <w:r>
        <w:t>注释：</w:t>
      </w:r>
    </w:p>
    <w:p>
      <w:r>
        <w:t>[1] 就本博文而言，“年轻美国人”和“年轻选民”指的是 18-40 岁年龄段的人群，除非另有说明。</w:t>
      </w:r>
    </w:p>
    <w:p>
      <w:r>
        <w:t>[2] 来源：注册选民研究，Coinbase Inc. 委托的 Impact Research，2024 年 6 月。</w:t>
      </w:r>
    </w:p>
    <w:p>
      <w:r>
        <w:t>[3] 来源：世代研究，Bovitz，Inc.，Coinbase Inc. 委托，2023 年 7 月。</w:t>
      </w:r>
    </w:p>
    <w:p>
      <w:r>
        <w:t>[4] 来源：Morning Consult，2024 年 4 月。</w:t>
      </w:r>
    </w:p>
    <w:p>
      <w:r>
        <w:t>[5] 来源：来源：摇摆州研究，Coinbase Inc. 委托的 Impact Research，2024 年 7 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