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币安转型为更去中心化的公司 CZ或已离开监狱</w:t>
      </w:r>
    </w:p>
    <w:p>
      <w:pPr>
        <w:pStyle w:val="Heading2"/>
      </w:pPr>
      <w:r>
        <w:t>头条</w:t>
      </w:r>
    </w:p>
    <w:p>
      <w:r>
        <w:t>▌</w:t>
      </w:r>
      <w:r>
        <w:t>币安CEO：币安已转型为更加去中心化的公司</w:t>
      </w:r>
    </w:p>
    <w:p>
      <w:r>
        <w:t>币安新任CEO Richard Teng近日接受CoinDesk采访，分享了公司未来的四大要点。首先，Teng强调币安已从创始人CZ的领导下转型为更加去中心化的公司。其次，币安尚未决定全球总部的位置，因为这一决定需要慎重考虑各方影响。第三，Teng指出，在多个国家运营加密业务非常复杂，尤其是面临如在尼日利亚员工被拘留等问题。最后，币安目前没有IPO或重返美国市场的计划，因公司财务状况稳定，不急需筹资。</w:t>
      </w:r>
    </w:p>
    <w:p>
      <w:r>
        <w:t>▌</w:t>
      </w:r>
      <w:r>
        <w:t>CZ或已离开监狱，但仍处于被拘押状态</w:t>
      </w:r>
    </w:p>
    <w:p>
      <w:r>
        <w:t>依据美国监狱局的信息，CZ 预计将于 9 月 29 日获得释放。但部分加密社区似乎错误且过早地庆祝了这位加密企业家的自由。</w:t>
      </w:r>
    </w:p>
    <w:p>
      <w:r>
        <w:t>这种混淆可能部分由于 CZ 本周从位于南加州的一个最低安全级别的监狱转移到了 RRM Long Beach。这是一种为接近刑期结束的囚犯重新融入社会做准备的居住项目。RRM，或称为重返社会管理办公室，通常被称为“半途之家”。</w:t>
      </w:r>
    </w:p>
    <w:p>
      <w:r>
        <w:t>从技术分析，一些推特用户声称 CZ 已经出狱，这是正确的。但他肯定仍处于美国政府的拘押之下，并不能自由行动。而到九月底，CZ 应该会恢复自由行动的权利，并可能回到迪拜与家人团聚。</w:t>
      </w:r>
    </w:p>
    <w:p>
      <w:pPr>
        <w:pStyle w:val="Heading2"/>
      </w:pPr>
      <w:r>
        <w:t>行情</w:t>
      </w:r>
    </w:p>
    <w:p>
      <w:r>
        <w:t>截至发稿，据Coingecko数据显示：</w:t>
      </w:r>
    </w:p>
    <w:p>
      <w:r>
        <w:t>BTC最近成交价60,376.78美元，日内涨跌幅</w:t>
      </w:r>
      <w:r>
        <w:t>-1.3%</w:t>
      </w:r>
      <w:r>
        <w:t>；</w:t>
      </w:r>
    </w:p>
    <w:p>
      <w:r>
        <w:t>ETH最近成交价2,623.11元，日内涨跌幅</w:t>
      </w:r>
      <w:r>
        <w:t>-0</w:t>
      </w:r>
      <w:r>
        <w:t>.4%</w:t>
      </w:r>
      <w:r>
        <w:t>；</w:t>
      </w:r>
    </w:p>
    <w:p>
      <w:r>
        <w:t>BNB最近成交价583.66美元，日内涨跌幅</w:t>
      </w:r>
      <w:r>
        <w:t>+2.4%</w:t>
      </w:r>
      <w:r>
        <w:t>；</w:t>
      </w:r>
    </w:p>
    <w:p>
      <w:r>
        <w:t>SOL最近成交价143.25美元，日内涨跌幅</w:t>
      </w:r>
      <w:r>
        <w:t>+0.2%</w:t>
      </w:r>
      <w:r>
        <w:t>；</w:t>
      </w:r>
    </w:p>
    <w:p>
      <w:r>
        <w:t>DOGE最近成交价0.1053美元，日内涨跌幅</w:t>
      </w:r>
      <w:r>
        <w:t>-0.9%</w:t>
      </w:r>
      <w:r>
        <w:t>；</w:t>
      </w:r>
    </w:p>
    <w:p>
      <w:r>
        <w:t>XPR最近成交价0.5976美元，日内涨跌幅</w:t>
      </w:r>
      <w:r>
        <w:t>-0.6%</w:t>
      </w:r>
      <w:r>
        <w:t>。</w:t>
      </w:r>
    </w:p>
    <w:p>
      <w:pPr>
        <w:pStyle w:val="Heading2"/>
      </w:pPr>
      <w:r>
        <w:t>政策</w:t>
      </w:r>
    </w:p>
    <w:p>
      <w:r>
        <w:t>▌</w:t>
      </w:r>
      <w:r>
        <w:t>美国前国会候选人Michelle Bond因非法竞选捐款被指控</w:t>
      </w:r>
    </w:p>
    <w:p>
      <w:r>
        <w:t>前国会候选人Michelle Bond因涉嫌非法竞选捐款被美国纽约南区检察官Damian Williams起诉。Bond曾在2022年以共和党候选人身份竞选纽约第一区众议院席位，但未成功。检方指控她与前FTX高管Ryan Salame合作，通过一项虚假的咨询协议，从巴哈马一家加密货币交易所获得40万美元，并将这笔资金用于竞选。Bond在财务披露中将这笔款项申报为“咨询收入”，但被指控掩盖资金来源并向国会撒谎。Bond面临包括“共谋导致非法竞选捐款”在内的四项罪名，最高可判处五年监禁。Salame此前已因非法政治捐款和经营无证货币传输业务被判刑，并试图阻止对Bond的调查，但未成功。</w:t>
      </w:r>
    </w:p>
    <w:p>
      <w:r>
        <w:t>▌</w:t>
      </w:r>
      <w:r>
        <w:t>美SEC拒绝Hex创始人Richard Heart的诉讼驳回请求，案件将继续进行</w:t>
      </w:r>
    </w:p>
    <w:p>
      <w:r>
        <w:t>美国证券交易委员会（SEC）反驳了Hex创始人Richard Heart试图驳回对其诉讼的请求，表示有权继续推进此案。SEC指控Heart通过未注册的证券发行筹集超过10亿美元，并将资金用于个人奢侈品消费。Heart的律师反驳称，Hex、PulseChain和Pulse X并非证券，且Heart未承诺投资回报，因此不构成欺诈。SEC则坚持这些资产是投资合同，属于证券范畴。案件的下一次听证会定于10月24日举行。</w:t>
      </w:r>
    </w:p>
    <w:p>
      <w:r>
        <w:t>▌</w:t>
      </w:r>
      <w:r>
        <w:t>哥伦比亚监管机构指控Worldcoin违反数据保护法</w:t>
      </w:r>
    </w:p>
    <w:p>
      <w:r>
        <w:t>哥伦比亚工业和商业监督局（SIC）指控由Sam Altman创立的去中心化身份项目Worldcoin及其背后的公司Tools for Humanity涉嫌违反该国个人数据保护法规。SIC已发出初步起诉通知，指控这些公司在收集敏感个人数据时未遵守相关政策。Worldcoin目前在哥伦比亚的25个地点，包括首都波哥大，使用其Orb设备收集数据。如果被判有罪，SIC可能会对Worldcoin实施经济制裁，暂时暂停或永久关闭其在哥伦比亚的运营。Worldcoin尚未对此指控作出回应。</w:t>
      </w:r>
    </w:p>
    <w:p>
      <w:pPr>
        <w:pStyle w:val="Heading2"/>
      </w:pPr>
      <w:r>
        <w:t>区块链应用</w:t>
      </w:r>
    </w:p>
    <w:p>
      <w:r>
        <w:t>▌</w:t>
      </w:r>
      <w:r>
        <w:t>Appchain协议Tanssi正通过Symbiotic扩展到以太坊</w:t>
      </w:r>
    </w:p>
    <w:p>
      <w:r>
        <w:t>Appchain协议Tanssi过去专注于Polkadot区块链，现在正通过重新质押协议Symbiotic扩展到以太坊。据该团队称，这一努力可以为“快速启动去中心化网络（又称主动验证服务(AVS)）树立新标准。通常需要数月才能完成的工作可以在几分钟内完成，从而使开发人员能够部署高度可定制和去中心化的网络，同时具备以太坊的强大安全性。”</w:t>
      </w:r>
    </w:p>
    <w:p/>
    <w:p>
      <w:pPr>
        <w:pStyle w:val="Heading2"/>
      </w:pPr>
      <w:r>
        <w:t>加密货币</w:t>
      </w:r>
    </w:p>
    <w:p>
      <w:r>
        <w:t>▌</w:t>
      </w:r>
      <w:r>
        <w:t>若比特币突破6.2万美元，主流CEX累计空单清算强度将达12.05亿</w:t>
      </w:r>
    </w:p>
    <w:p>
      <w:r>
        <w:t>据 Coinglass 数据，若比特币突破 6.2 万美元，主流 CEX 累计空单清算强度将达到 12.05 亿；</w:t>
      </w:r>
    </w:p>
    <w:p>
      <w:r>
        <w:t>若比特币跌破 5.9 万美元，主流 CEX 累计多单清算强度将达到 10.92 亿。</w:t>
      </w:r>
    </w:p>
    <w:p>
      <w:r>
        <w:t>注：清算图并不是展示精确的待清算的合约数目，或者精确的被清算的合约价值。清算图上的柱子展示的是其实是每个清算簇相对临近清算簇的重要性，即强度。</w:t>
      </w:r>
    </w:p>
    <w:p>
      <w:r>
        <w:t>因此，清算图展现的是标的价格达到某个位置会被影响到什么程度。更高的“清算柱”表示价格到了之后将会因为流动性浪潮产生更加强烈的反应。</w:t>
      </w:r>
    </w:p>
    <w:p>
      <w:r>
        <w:t>▌</w:t>
      </w:r>
      <w:r>
        <w:t>天桥资本创始人：比特币仍处于早期阶段，还不是“价值储存”资产</w:t>
      </w:r>
    </w:p>
    <w:p>
      <w:r>
        <w:t>天桥资本（SkyBridge Capital）创始人创始人兼执行合伙人 Anthony Scaramucci 接受了 CNBC 节目“Squawk Box”的采访，分享了他对比特币和加密货币的看法。</w:t>
      </w:r>
    </w:p>
    <w:p>
      <w:r>
        <w:t>Scaramucci 对比特币的未来表示乐观，尤其是在 2024 年下半年。他表示，“供应过剩”似乎即将结束，他将其解读为比特币价格走势的积极信号。</w:t>
      </w:r>
    </w:p>
    <w:p>
      <w:r>
        <w:t>不过，他也谈到了将比特币与黄金进行比较的常见争论。尽管黄金在过去两年中上涨了 30%，但比特币的价格仍然相对停滞。但Scaramucci 重申了他的信念，即比特币仍处于早期阶段，是一种技术，而不是一种价值储存手段。</w:t>
      </w:r>
    </w:p>
    <w:p>
      <w:r>
        <w:t>他表示，随着超过 10 亿个钱包的出现，比特币最终可能会被视为一种价值储存手段。</w:t>
      </w:r>
    </w:p>
    <w:p>
      <w:r>
        <w:t>▌</w:t>
      </w:r>
      <w:r>
        <w:t>Fundstrat管理合伙人：如果特朗普赢得美国大选，比特币将大涨</w:t>
      </w:r>
    </w:p>
    <w:p>
      <w:r>
        <w:t>Fundstrat管理合伙人Tom Lee在接受CNBC采访中表示，特朗普在11月大选中获胜的希望可能会提振资产价格，其中也包括比特币，市场目前认为特朗普获胜的可能性比民调显示的要高，并认为这是一件好事。“当市场更加相信这一点时，你会看到周期股、小盘股和比特币表现得更好，因为这些都是明显的政策差异。”</w:t>
      </w:r>
    </w:p>
    <w:p>
      <w:r>
        <w:t>FiveThirtyEight目前的全国民调显示，民主党提名人卡马拉-哈里斯（Kamala Harris）领先特朗普3.4%。相比之下，Polymarket上的加密货币投注者认为特朗普获胜的可能性达52%。</w:t>
      </w:r>
    </w:p>
    <w:p>
      <w:pPr>
        <w:pStyle w:val="Heading2"/>
      </w:pPr>
      <w:r>
        <w:t>重要经济动态</w:t>
      </w:r>
    </w:p>
    <w:p>
      <w:r>
        <w:t>▌</w:t>
      </w:r>
      <w:r>
        <w:t>前白宫国家经济委员会副主任：美联储应强烈考虑9月降息50基点</w:t>
      </w:r>
    </w:p>
    <w:p>
      <w:r>
        <w:t>前白宫国家经济委员会副主任Bharat Ramamurti表示，美联储7月份没有降息是“犯了一个错误”，“应该强烈考虑9月份降息50个基点的可能性”。他说，物价稳定和通胀方面的风险比就业市场面临的风险严重得多。“如果你看一下招聘、辞职、申领失业救济这些数据，就会发现有数据表明劳动力市场现在存在压力，我不认为就业市场会跌落悬崖。尽管如此，从我们看到的所有数据来看，美联储的利率相对于我们目前看到的通胀率来说似乎限制性过多。”</w:t>
      </w:r>
    </w:p>
    <w:p>
      <w:r>
        <w:t>▌</w:t>
      </w:r>
      <w:r>
        <w:t>美联储9月降息25个基点的概率为75%</w:t>
      </w:r>
    </w:p>
    <w:p>
      <w:r>
        <w:t>据CME“美联储观察”，美联储9月降息25个基点的概率为75%，降息50个基点的概率为25%。美联储到11月累计降息50个基点的概率为54.7%，累计降息75个基点的概率为38.5%，累计降息100个基点的概率为6.8%。</w:t>
      </w:r>
    </w:p>
    <w:p>
      <w:r>
        <w:t>▌</w:t>
      </w:r>
      <w:r>
        <w:t>前美联储经济学家：9月降息50个基点不一定是个错误</w:t>
      </w:r>
    </w:p>
    <w:p>
      <w:r>
        <w:t>New Century Advisors首席经济学家、前美联储经济学家Claudia Sahm认为，美联储9月绝对有降息50个基点的理由。这位“萨姆规则”的提出者在接受采访时表示：“降息50个基点是绝对有理由的，尤其是如果认为原本7月就应该开始降息25个基点。”她认为，不能因为过去某个时点美联储未获得的信息或数据而指责它，尤其是现在回顾可以看到，美国劳动力市场放缓的程度甚于之前认为的水平。因此降息“50个基点不一定是错误”，而是对政策进行“重新校准”，重新把它带到正轨上。</w:t>
      </w:r>
    </w:p>
    <w:p>
      <w:pPr>
        <w:pStyle w:val="Heading2"/>
      </w:pPr>
      <w:r>
        <w:t>百科</w:t>
      </w:r>
    </w:p>
    <w:p>
      <w:r>
        <w:t>▌</w:t>
      </w:r>
      <w:r>
        <w:t>什么是委托权益证明 (DPoS)？</w:t>
      </w:r>
    </w:p>
    <w:p>
      <w:r>
        <w:t>DPoS 是权益证明 (PoS) 共识机制的演变，旨在提供增强的可扩展性、效率和民主治理。Daniel Larimer 在 2014 年提出了 DPoS 概念，作为传统 PoS 共识机制的增强，旨在提高效率和可扩展性。 Larimer 首先在 Bitcointalk 论坛帖子中分享了他的愿景，这导致了 DPoS 的实际实施以及 2015 年BitShares的推出。这标志着 DPoS 在区块链技术中的开始，为其在 Steem 和 Eos 等其他项目中的采用奠定了基础。尤其是Eos，利用共识机制在2017年进行了加密货币行业最大的首次代币发行（ICO）之一，引起了对DPoS的高度关注，凸显了DPoS在实现高性能和去中心化治理方面的潜力。</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