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封装BTC做GAS、顶级VC支持，近期大热的Corn如何参与？</w:t>
      </w:r>
    </w:p>
    <w:p>
      <w:r>
        <w:t>撰文：CryptoLeo，Odaily 星球日报</w:t>
      </w:r>
    </w:p>
    <w:p>
      <w:r>
        <w:t>近期，以太坊 L2 网络Corn宣布完成 670 万美元融资，本轮融资Polychain Capital 领投，Binance Labs、Framework Ventures、OKX Ventures、HTX Ventures 和 Relayer Capital 等参投。</w:t>
      </w:r>
    </w:p>
    <w:p>
      <w:r>
        <w:t>该协议之所以会吸引到众多著名VC的投资，最值得注意的是Corn网络使用一种代币化的比特币 （BTCN） 作为网络的 Gas 费用和经济激励。</w:t>
      </w:r>
    </w:p>
    <w:p>
      <w:pPr>
        <w:pStyle w:val="Heading3"/>
      </w:pPr>
      <w:r>
        <w:t>概念：挖出DeFi中那些BTC宝石</w:t>
      </w:r>
    </w:p>
    <w:p>
      <w:r>
        <w:t>2024 BTC ETF获批，加之BTC生态 L2、符文、铭文的板块轮动，BTC生态迎来崛起，实际上BTC在DeFi中的用例依旧不多。市场上也出现了很多BTC 的wrap版本，但目前来看，BTC在DeFi中就像是抱着一座矿场但没有与之匹配的技术和机器将其开采和加工，其对应的跨桥、托管等解决方案依旧不够成熟，一个市值曾经超过白银的资产类别在DeFi的用例上依旧匮乏，本着挖掘BTC更大应用场景的目的，创始人提出了Corn的概念。</w:t>
      </w:r>
    </w:p>
    <w:p>
      <w:r>
        <w:t>Corn联创Spada₿oom曾表示，要创造一个更繁荣的加密生态一定是离不开BTC的参与，而能承载数十亿美元流动性的场所也只有ETH L2，这也就是为什么Corn是支持BTC的ETH L2 网络。作为资深DeFi从业者，Spada₿oom深知想要做出吸引其它应用并且能够留住他们的最好方式就是Curve的veCRV框架，与BTC L2 不同，ETH L2 与veCRV框架的结合理论上更能将BTC在DeFi的应用场景释放出来。</w:t>
      </w:r>
    </w:p>
    <w:p>
      <w:r>
        <w:t>Corn的Gas代币为BTCN（BTC的wrap版），BTCN潜力巨大的理由如下：</w:t>
      </w:r>
    </w:p>
    <w:p>
      <w:pPr>
        <w:pStyle w:val="Heading3"/>
      </w:pPr>
      <w:r>
        <w:t>框架：BTC支持的循环收益圈</w:t>
      </w:r>
    </w:p>
    <w:p>
      <w:r>
        <w:t>下面，Odaily 星球日报将简单介绍Corn协议：</w:t>
      </w:r>
    </w:p>
    <w:p>
      <w:r>
        <w:t>据其官网介绍，Corn协议标榜自己为「超级收益网络」，其收益由两种代币组成：</w:t>
      </w:r>
    </w:p>
    <w:p>
      <w:r>
        <w:t>用户可以通过App将规定资产锁定质押获得popCORN、CORN和BTCN，每个popCORN代表一票，其持有者可以投票决定CORN和BTCN代币释放给特定应用，或通过贿赂市场来提高收益。此外，用户还可以选择将CORN委托给收益来获取额外收益。</w:t>
      </w:r>
    </w:p>
    <w:p>
      <w:r>
        <w:t>总之，BTC等资产支持了veCORN、BTCN等代币的循环流动和收益应用，不仅给用户带来收益，更好的流动性也促进了其Gas币BTCN的应用。</w:t>
      </w:r>
    </w:p>
    <w:p>
      <w:pPr>
        <w:pStyle w:val="Heading3"/>
      </w:pPr>
      <w:r>
        <w:t>豪华的团队与合作伙伴</w:t>
      </w:r>
    </w:p>
    <w:p>
      <w:r>
        <w:t>除了获得众多VC的投资外，Corn也有着很豪华的团队和支持者。前文提到，Corn的创始人是多年DeFi的从业者，分别是前Badger联创Spada₿oom（ChrisSpadafora）与EIP-6968作者zak.eth（Zachary Cole）。二人曾参与过Badger、Code4rena、Slingshot和 0xBow等项目。</w:t>
      </w:r>
    </w:p>
    <w:p>
      <w:r>
        <w:t>此外，Corn的诞生还离不开一些行业OG的支持，其中包括量子猫创始人Udi | BIP-420、Polygon联创Sandeep、Berachain联创Smokey The Bera、L0 联创Bryan Pellegrino等人。</w:t>
      </w:r>
    </w:p>
    <w:p>
      <w:pPr>
        <w:pStyle w:val="Heading3"/>
      </w:pPr>
      <w:r>
        <w:t>空投玩法</w:t>
      </w:r>
    </w:p>
    <w:p>
      <w:r>
        <w:t>今日，Corn官方也更新了其网站界面，符合空投资格的用户可以获得Kernels（积分），Kernel代表CORN空投中的比例份额（Kernel不是代币，只是积分的一种，Corn官方也表示不会推出 KERNEL 代币，用户需警惕诈骗）。</w:t>
      </w:r>
    </w:p>
    <w:p>
      <w:r>
        <w:t>空投共分为三个部分：分别是早期DeFi用户空投、Galxe积分空投和存款赚取空投。</w:t>
      </w:r>
    </w:p>
    <w:p>
      <w:pPr>
        <w:pStyle w:val="Heading4"/>
      </w:pPr>
      <w:r>
        <w:t>早期DeFi用户空投</w:t>
      </w:r>
    </w:p>
    <w:p>
      <w:r>
        <w:t>早期用户空投资格是根据用户过去与比特币和以太坊上的DeFi协议的交互获得的空投奖励，该类别空投快照时间为：2024年7月13日 4:20 （北京时间），共涵盖超100万个地址。以下为符合条件的交互协议和资产类别：</w:t>
      </w:r>
    </w:p>
    <w:p>
      <w:r>
        <w:t>EVM钱包资格</w:t>
      </w:r>
    </w:p>
    <w:p>
      <w:r>
        <w:t>BTC钱包资格</w:t>
      </w:r>
    </w:p>
    <w:p>
      <w:r>
        <w:t>官方并未公布早期DeFi用户可获得的Kernel具体细则。</w:t>
      </w:r>
    </w:p>
    <w:p>
      <w:pPr>
        <w:pStyle w:val="Heading4"/>
      </w:pPr>
      <w:r>
        <w:t>Galxe积分空投</w:t>
      </w:r>
    </w:p>
    <w:p>
      <w:r>
        <w:t>Corn在Galxe上的交互规则为，1Point=1Kernel。</w:t>
      </w:r>
    </w:p>
    <w:p>
      <w:r>
        <w:t>目前Corn官方在Galxe推出了2个银河任务，第一个银河任务具体参考：手把手带你交互Binance Labs八月投资五大项目该任目前已经结束。第二个任务与第一项任务类似，也是通过分享和完成一些task来获取积分，且目前并未标明截止日期，还有很多时间可以完成该任务。</w:t>
      </w:r>
    </w:p>
    <w:p>
      <w:pPr>
        <w:pStyle w:val="Heading4"/>
      </w:pPr>
      <w:r>
        <w:t>存款赚取空投</w:t>
      </w:r>
    </w:p>
    <w:p>
      <w:r>
        <w:t>登录 Corn官网后，点击Deposit（若钱包没有资格则需要邀请码），目前该应用支持7种代币存款，分别是：WBTC、weETH、rsETH、DAI、sDAI、USDC、USDe。Corn官网Docs显示还支持WETH，但目前App上并无该选项。此外，目前某些代币的存款可获得 Kernel乘数，分别是：</w:t>
      </w:r>
    </w:p>
    <w:p>
      <w:r>
        <w:t>Kernel积分规则为：用户存入 1 美元（每满 210 分钟）即可获得 1 Kernel，且所有存入的资产都可以随时提取，不会产生任何罚款或费用。若你的钱包不属于早期DeFi用户，需通过邀请码才可正式进行存款任务。以下为推荐的邀请链接：</w:t>
      </w:r>
    </w:p>
    <w:p>
      <w:r>
        <w:t>从刚开始Corn社交媒体的3000粉丝到现在短短三天粉丝增至11万，越来越多的人开始期待 BTC 更多的应用场景。</w:t>
      </w:r>
    </w:p>
    <w:p>
      <w:r>
        <w:t>虽然目前Corn与其Docs的愿景有些出入，但正如Spada₿oom 所说：「我们与致力于扩展BTC L2 的项目不同，随着技术的成熟，BTCN的设计可以允许用户在任何协议、跨桥、智能合约或托管进行铸造。」「veToken+BTC」的 Corn解锁BTC在 DeFi中的最大应用场景并非不可能实现。</w:t>
      </w:r>
    </w:p>
    <w:p>
      <w:r>
        <w:t>Odaily 星球日报提示：目前社交媒体有很多虚假邀请链接，注意区分防止资产丢失。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