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从钱包到比特币Layer2再到链游 Unisat真正的野心是什么？</w:t>
      </w:r>
    </w:p>
    <w:p>
      <w:r>
        <w:t>作者：Jessy本站</w:t>
      </w:r>
    </w:p>
    <w:p>
      <w:r>
        <w:t>行情惨淡，比特币生态的相关行情表现也不尽如人意。币价低迷，正是重新思考比特币生态发展现状和未来的一个好时机。</w:t>
      </w:r>
    </w:p>
    <w:p>
      <w:r>
        <w:t>近日，铭文Sats从近期最低点翻了三倍，算是低迷行情中的一抹难得的亮色。其逆势行情的背后原因，是因为Unisat团队的赋能，表示将把Sats作为其Swap产品的Gas费。</w:t>
      </w:r>
    </w:p>
    <w:p>
      <w:r>
        <w:t>Unisat是比特币生态位中，一个难以绕开的项目。其在铭文爆火之后，快速推出的铭文部署、铸造、交易三位一体的平台，以及比特币钱包，简化了大家参与铭文生态的流程。一战成名，也为Unisat在比特币生态中江湖地位确立打下了基础。</w:t>
      </w:r>
    </w:p>
    <w:p>
      <w:r>
        <w:t>9月，Unisat做的比特币二层Fractal将迎来主网上线。时至今日，Unisat早已不只是一家钱包公司，或者一个Swap。Unisat投资、自己做了或者明牌支持了不少比特币生态项目。</w:t>
      </w:r>
    </w:p>
    <w:p>
      <w:r>
        <w:t>这些项目中，包括比特币二层扩容方案、比特币链上游戏、开发者服务等等。</w:t>
      </w:r>
    </w:p>
    <w:p>
      <w:r>
        <w:t>今日的UniSat从一个开源钱包，到铭刻服务，到协议贡献者，到开发者服务，到基础设施提供商，再到现在的比特币扩展方案实施者。他做得够多了吗?在比特币生态的发展中，其所做是否能成为行业模板？而Unisat真正的野心又是什么？</w:t>
      </w:r>
    </w:p>
    <w:p>
      <w:pPr>
        <w:pStyle w:val="Heading2"/>
      </w:pPr>
      <w:r>
        <w:t>比特币大区块的拥趸：在BSV生态中厚积 借铭文薄发</w:t>
      </w:r>
    </w:p>
    <w:p>
      <w:r>
        <w:t>数据显示，自推出以来，50%以上的铭文由UniSat Inscribe创建，80%以上BRC-20在UniSat市场上交易。</w:t>
      </w:r>
    </w:p>
    <w:p>
      <w:r>
        <w:t>最早Unisat是一个比特币的开源钱包。它被大家所熟知，是因为铭文的火爆，其作为钱包，加上铸造、交易等工具，被用户们广泛使用。彼时，做着类似事情的不只有Unisat一家，但是Unisat在那场厮杀中胜出。</w:t>
      </w:r>
    </w:p>
    <w:p>
      <w:r>
        <w:t>其中核心一点——团队本身有着很很丰富的比特币大区块开发的经验。这让他们能够在当时，不断地迭代产品，快速响应市场的需求。</w:t>
      </w:r>
    </w:p>
    <w:p>
      <w:r>
        <w:t>细数Unisat在铭文第一春时所做的事情，可以看见团队紧跟市场的需求。2023年2月推出钱包和Inscribe，3月份推出搜索功能，4月优化了产品的市场和符文支持……</w:t>
      </w:r>
    </w:p>
    <w:p>
      <w:r>
        <w:t>据了解Unisat的团队成员是比特币大区块的拥趸，当年曾参与过比特币分叉，在此之后就之后一直参与着BSV的开发。</w:t>
      </w:r>
    </w:p>
    <w:p>
      <w:r>
        <w:t>在行业内，一个直接面向用户需求的产品，需要承担产品技术层面的压力是巨大的。而在铭文的第一春中，Unisat能迅速脱颖而出，正是借助于比较长期的相关开发经验的积累。厚积薄发，抓住机会。天时地利人和缺一不可。从这点来看Unisat是幸运的。</w:t>
      </w:r>
    </w:p>
    <w:p>
      <w:r>
        <w:t>而在比特币生态中站住了之后，Unisat需要思考的，其实便是如何能够长久地活下去，甚至是如何去把比特币生态的蛋糕做大，让其能长久地享受到这个赛道的红利。而在做大蛋糕的同时，另一个十分重要的点便是，如何能够稳固“老大哥”的位置？</w:t>
      </w:r>
    </w:p>
    <w:p>
      <w:r>
        <w:t>梳理Unisat这一年多的时间内做的事情，会发现，Unisat的主线任务还是一直在优化其原本有的产品，顺应着比特币生态发展的脉络不断地去跟进用户们的需求。</w:t>
      </w:r>
    </w:p>
    <w:p>
      <w:r>
        <w:t>几个比较重要的时间节点如下：</w:t>
      </w:r>
    </w:p>
    <w:p>
      <w:r>
        <w:t>2023 年10 月，UniSat Wallet成功启动了其BRC-20-swap主网，这是一个是一个基于AMM的Dex，和其它Dex的不同在于它只做BRC-20代币的交易。BRC-20交换主网使用户能够在比特币上无缝交换BRC-20 代币，而不再只能在一个中心化的第三方平台上用订单簿模式进行交易。</w:t>
      </w:r>
    </w:p>
    <w:p>
      <w:r>
        <w:t>brc20-swap对于比特币生态来说最大的意义便在于流动性地注入，让更多地钱流入，更便捷地交易。</w:t>
      </w:r>
    </w:p>
    <w:p>
      <w:r>
        <w:t>基于这一成功，UniSat 随后又推出了推出了UniSat 开发者服务，他们希望用一系列的开发者工具，帮助开发者们在比特币生态进行开发，共同把蛋糕做大。</w:t>
      </w:r>
    </w:p>
    <w:p>
      <w:r>
        <w:t>Unisat在行业内的影响力确实一点点做大了。一个十分显著的表现，2024年1月UniSat提出BRC-20协议分叉“Jubilee”更新，该分叉的目标是通过改变 Ordinals协议的规则来让 BRC-20 正常工作。</w:t>
      </w:r>
    </w:p>
    <w:p>
      <w:r>
        <w:t>Unisat 坚持追随 Ordinals 升级的这一行为却遭到了 BRC20 创始人 Domo 的反对和批判。而两者之间的批判和斗争其实就是一场对于BRC-20协议控制权的争夺。</w:t>
      </w:r>
    </w:p>
    <w:p>
      <w:r>
        <w:t>在这件事上，各有各的坚持，最终还是以Domo为代表的阵营胜出，Unisat放弃了其升级计划。但是这场在比特币生态圈内引发的争辩，也预示着Unisat在生态中已经拥有了重量级的影响力了。</w:t>
      </w:r>
    </w:p>
    <w:p>
      <w:r>
        <w:t>到了Brc-20 swap这一步，基本上，就可以把Unisat在比特币生态的位置定位为以太坊上的Uniswap，而后来更多的细节，乃至行动，也在显示着Unisat的野心，又不仅仅是做一个比特币生态的交易工具。</w:t>
      </w:r>
    </w:p>
    <w:p>
      <w:pPr>
        <w:pStyle w:val="Heading2"/>
      </w:pPr>
      <w:r>
        <w:t>Unisat的终极理想在游戏</w:t>
      </w:r>
    </w:p>
    <w:p>
      <w:r>
        <w:t>Unisat目前其实有着三条发展主线。</w:t>
      </w:r>
    </w:p>
    <w:p>
      <w:r>
        <w:t>一个是为比特币生态的交易提供产品和服务，如此前推出的钱包，铭文市场，乃至之后的BRC-20swap都属于这一条线。也是其立足行业的根本。第二条线是比特币二层，第三条线是游戏。</w:t>
      </w:r>
    </w:p>
    <w:p>
      <w:r>
        <w:t>在二层方面，Unisat做了一个Fractal，这个二层采用Pow共识机制，50%以上的代币由挖矿产出。9月份将主网上线。</w:t>
      </w:r>
    </w:p>
    <w:p>
      <w:r>
        <w:t>和其它比特币二层不同的地方在于，Fractal是目前唯一的原生的比特币拓展方案，使用Bitcoin Core的代码，和比特币保持高度一致。对于用户来说，这一特点在使用上的体验如下：地址格式和主网地址一样，并使用原有的钱包、工具、矿机。这创造了更加便捷的使用方式。</w:t>
      </w:r>
    </w:p>
    <w:p>
      <w:r>
        <w:t>而Fractal其实是为Unisat想要做的更多的事，搭建了基础和一条高速公路。Unisat创始人Lorenzo在接受媒体采访时就表示，接下来和Fractal相关的，主要关注的应用有三类：第一类是桥，也就是帮助资产在比特币主网和Fractal主网之间流动的应用。第二类是交易相关的，如原生的 Swap，DEX，NFT Marketplace 等等。第三类则是可能是那些由于区块尺寸有限，在比特币一层上一直以来被抑制的，比如 DID 应用，发放凭证类应用，投票治理类应用等等这一类针对大量用户频繁参与和互动的应用。</w:t>
      </w:r>
    </w:p>
    <w:p>
      <w:r>
        <w:t>而Unisat发展的第三条主线，其实就是在这第三类应用上，而且更加细分，那便是游戏。</w:t>
      </w:r>
    </w:p>
    <w:p>
      <w:r>
        <w:t>UniWorlds是Unisat投资的一个比特币链游基础设施提供商。不仅仅投资链游的基础设施，Unisat还投了几个具体的比特币链游，已知的有链游OrdzGames、全球首款GameFi+DePIN游戏设备Bitboy等等。</w:t>
      </w:r>
    </w:p>
    <w:p>
      <w:r>
        <w:t>Unisat做比特币链游，听上去似乎和其之前的业务没有关联，又似乎是因为Unisat想要做一个比特币生态的宇宙。但更根本的原因，或是因为游戏是创始人Lorenzo的终极梦想。</w:t>
      </w:r>
    </w:p>
    <w:p>
      <w:r>
        <w:t>投资了Unisat的觉醒资本这样评价Lorenzo：典型的技术宅男，之前是游戏背景出身。Lorenzo 曾告诉觉醒资本，他人生终极的理想是做一个全球80亿人可以同时在线玩的游戏，而只有比特币网络才能支撑这一梦想。</w:t>
      </w:r>
    </w:p>
    <w:p>
      <w:r>
        <w:t>Lorenzo的终极目标还是游戏，这也就可以理解Unisat为何会投资和孵化游戏了。</w:t>
      </w:r>
    </w:p>
    <w:p>
      <w:r>
        <w:t>而分析Unisat的业务方向，我们也能发现，做钱包、做市场、乃至做Swap，Unisat都是在迎合市场的需求，前两者更是站在风口的行为。而到了Swap诞生之时，其实比特币生态的风浪已经放缓很多，再到了做二层、做游戏，Unisat就不仅仅局限于修路修桥，它还想把海量的流量引入到比特币生态中，而在Unisat看来，链游和比特币生态，或许可以互相成就。</w:t>
      </w:r>
    </w:p>
    <w:p>
      <w:r>
        <w:t>时至今日，作为旁观者已经能够很清晰地看到Unisat在比特币生态中野心的发展脉络、甚至摸到其未来。而对于Unisat团队的人来说，走到能被行业看到的今天，是其多年的实践积累和对于比特币大区块的信仰所成就的。为此其曾错过上一轮牛市，而也在这轮牛市中迎来了收获。</w:t>
      </w:r>
    </w:p>
    <w:p>
      <w:r>
        <w:t>如今比特币生态行情低迷，也正是一个踏踏实实做事情的好时机。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