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俄罗斯加密合法化：怎么运作 能让它避开美欧制裁吗</w:t>
      </w:r>
    </w:p>
    <w:p>
      <w:r>
        <w:t>原标题：Russia has legalised cryptocurrencies. Will this help the Russians evade Western sanctions?</w:t>
      </w:r>
    </w:p>
    <w:p>
      <w:r>
        <w:t>作者：Yaroslav Vinokurov，Ukrainska Pravda，编译：0xjs@本站</w:t>
      </w:r>
    </w:p>
    <w:p>
      <w:r>
        <w:t>爱与恨之间只有一线之隔，尤其是当谈到俄罗斯政府对加密货币的态度时。</w:t>
      </w:r>
    </w:p>
    <w:p>
      <w:r>
        <w:t>俄罗斯央行行长纳比乌琳娜 (Elvira Nabiullina) 在 2021 年 12 月表示：“我们不能欢迎对此类资产的投资。我们认为俄罗斯的金融基础设施不应该用于加密货币交易。”</w:t>
      </w:r>
    </w:p>
    <w:p>
      <w:r>
        <w:t>2024 年 7 月，她说了完全相反的话：“我们预计第一笔加密货币支付将在今年年底前完成。”</w:t>
      </w:r>
    </w:p>
    <w:p>
      <w:r>
        <w:t>克里姆林宫最初将加密货币视为一种威胁。它们最初是为了替代传统金融体系而创建的，因此对于政权来说，它们看起来像是一种无法控制的工具。</w:t>
      </w:r>
    </w:p>
    <w:p>
      <w:r>
        <w:t>然而，如今西方世界已将俄罗斯指定为支持恐怖主义的国家，加密货币已成为确保出口和进口合同付款的最后几种方式之一。</w:t>
      </w:r>
    </w:p>
    <w:p>
      <w:r>
        <w:t>2024年夏天，俄罗斯国家杜马（俄罗斯议会下院）将加密货币和加密挖矿合法化。克里姆林宫毫不掩饰这一事实，这是自 2023 年底以来制裁导致的后果，制裁使得俄罗斯与友好国家的贸易变得困难。加密货币能拯救俄罗斯经济吗？</w:t>
      </w:r>
    </w:p>
    <w:p>
      <w:pPr>
        <w:pStyle w:val="Heading2"/>
      </w:pPr>
      <w:r>
        <w:t>被逼寻找变通方法</w:t>
      </w:r>
    </w:p>
    <w:p>
      <w:r>
        <w:t>2024年，由于在出口和进口合同下进行国际结算出现问题，俄罗斯的对外贸易开始下滑。外国银行因担心受到美国的二级制裁，纷纷拒绝接受来自俄罗斯的付款。</w:t>
      </w:r>
    </w:p>
    <w:p>
      <w:r>
        <w:t>参与制定对俄制裁政策的乌克兰国家银行表示：“通过 SWIFT 以美元和欧元付款很容易受到制裁。几乎每天都有报道称，中国、土耳其和阿联酋的银行正在推迟或退回某些类别的产品和服务的付款，这证实了俄罗斯在传统支付渠道方面遇到的困难。”</w:t>
      </w:r>
    </w:p>
    <w:p>
      <w:r>
        <w:t>这个问题已经变得如此普遍，以至于俄罗斯总统弗拉基米尔·普京今年 5 月专门致力于解决这个问题，“确保双方贸易不受第三国的负面影响”。</w:t>
      </w:r>
    </w:p>
    <w:p>
      <w:r>
        <w:t>然而，自此之后俄罗斯企业的处境并未改善，或许普京访华带来的唯一积极经济影响就是简化了俄罗斯小牛软骨和洋姜对华出口。</w:t>
      </w:r>
    </w:p>
    <w:p>
      <w:r>
        <w:t>结果，2024年上半年俄罗斯的进口量比俄罗斯分析师预期的低了三分之一。根据他们的计算，进口量本应增长13%，但实际上与2023年同期相比下降了14%。</w:t>
      </w:r>
    </w:p>
    <w:p>
      <w:r>
        <w:t>支付问题促使俄罗斯公司寻找变通方法。其中一些公司开始通过在塞尔维亚、白俄罗斯和哈萨克斯坦等“友好”国家注册的中介机构进行贸易支付。但这也无济于事，因为贸易方在与涉嫌逃避制裁的司法管辖区达成和解时变得更加谨慎。</w:t>
      </w:r>
    </w:p>
    <w:p>
      <w:r>
        <w:t>另一种选择是通过俄罗斯外贸银行上海分行付款。然而，由于该银行无法应对大量希望通过其进行交易的客户，在外贸银行上海分行开户的等待名单已经长达数月。</w:t>
      </w:r>
    </w:p>
    <w:p>
      <w:r>
        <w:t>除了不方便之外，变通方法还需要额外的金钱和时间，而且不能保证成功。许多公司对传统金融体系感到失望，正在寻找非常规的支付方式。例如，商人正在使用易货贸易与印度进行贸易，用石油产品换取铝。</w:t>
      </w:r>
    </w:p>
    <w:p>
      <w:r>
        <w:t>加密货币支付也变得流行起来。俄罗斯当局已决定在全国范围内扩大和发展这一方式。</w:t>
      </w:r>
    </w:p>
    <w:p>
      <w:pPr>
        <w:pStyle w:val="Heading2"/>
      </w:pPr>
      <w:r>
        <w:t>使用加密进行交易</w:t>
      </w:r>
    </w:p>
    <w:p>
      <w:r>
        <w:t>俄罗斯央行副主席弗拉基米尔·奇斯秋欣2024年7月表示：“如果在制裁下不发展不受欢迎的支付机制，出口导向型经济可能会灭亡。”</w:t>
      </w:r>
    </w:p>
    <w:p>
      <w:r>
        <w:t>加密货币——两年半前俄罗斯央行想要禁止它——现在已成为这些机制之一。2024 年夏天，国家杜马通过了两项法律，使加密货币在俄罗斯合法化。</w:t>
      </w:r>
    </w:p>
    <w:p>
      <w:r>
        <w:t>其中第一部法律将加密货币挖矿合法化，事实上，在新法律通过之前，俄罗斯并未禁止加密货币挖矿。自 11 月 1 日起，加密货币挖矿将正式纳入俄罗斯的监管框架。该法律规定了参与挖矿的人员的要求，要求他们向数字转型部登记，并向俄罗斯联邦金融监控局 (Rosfinmonitoring) 提供有关他们开采的加密货币的信息。</w:t>
      </w:r>
    </w:p>
    <w:p>
      <w:r>
        <w:t>第二项法律将加密资产的流通合法化，使俄罗斯成为世界上少数几个在国家层面承认加密货币的司法管辖区之一。然而，与萨尔瓦多等已将比特币作为官方货币的国家不同，俄罗斯不会接受加密货币作为支付手段。</w:t>
      </w:r>
    </w:p>
    <w:p>
      <w:r>
        <w:t>克里姆林宫只允许使用加密货币进行跨境交易的结算。</w:t>
      </w:r>
    </w:p>
    <w:p>
      <w:r>
        <w:t>加密货币此前已用于这些交易，但只是非正式的。“现在海关将能够识别这些付款：公司将能够证明货物是用加密货币支付的，”乌克兰制裁政策专员 Vladyslav Vlasiuk 表示。</w:t>
      </w:r>
    </w:p>
    <w:p>
      <w:r>
        <w:t>俄罗斯的加密货币支付目前是由代理商介导的：俄罗斯进口商将卢布转给代理商，代理商从交易所运营商处购买加密资产并向收货人付款。</w:t>
      </w:r>
    </w:p>
    <w:p>
      <w:r>
        <w:t>俄罗斯人通常使用稳定币（价值与美元等传统货币挂钩的代币）进行此类交易。USDT 和 USDC 是最受欢迎的稳定币。Vlasiuk 表示，它们是克里姆林宫使加密货币合法化的核心。</w:t>
      </w:r>
    </w:p>
    <w:p>
      <w:r>
        <w:t>使用中间商会增加俄罗斯进口商的加密货币交易成本。这也是为什么加密货币支付尚未为俄罗斯人提供传统支付方式的可行替代方案的原因之一，尽管使用银行系统以美元或欧元付款存在困难。加密货币合法化应该会使加密货币支付更便宜、更容易——至少在理论上是这样。</w:t>
      </w:r>
    </w:p>
    <w:p>
      <w:pPr>
        <w:pStyle w:val="Heading2"/>
      </w:pPr>
      <w:r>
        <w:t>它如何运作？</w:t>
      </w:r>
    </w:p>
    <w:p>
      <w:r>
        <w:t>关于加密货币支付在俄罗斯如何运作的信息非常少：新法律没有为那些希望使用加密货币进行支付的人设定要求。俄罗斯国家杜马已责成俄罗斯中央银行起草监管加密货币交易的规则。该银行实际上被全权委托设计加密货币交易系统并起草管理支付过程和交易各方的规则。</w:t>
      </w:r>
    </w:p>
    <w:p/>
    <w:p>
      <w:r>
        <w:drawing>
          <wp:inline xmlns:a="http://schemas.openxmlformats.org/drawingml/2006/main" xmlns:pic="http://schemas.openxmlformats.org/drawingml/2006/picture">
            <wp:extent cx="4572000" cy="343531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35315"/>
                    </a:xfrm>
                    <a:prstGeom prst="rect"/>
                  </pic:spPr>
                </pic:pic>
              </a:graphicData>
            </a:graphic>
          </wp:inline>
        </w:drawing>
      </w:r>
    </w:p>
    <w:p>
      <w:r>
        <w:t>早在 2021 年，俄罗斯央行行长埃尔维拉·纳比乌琳娜 (Elvira Nabiullina) 就对加密货币合法化持怀疑态度，但过去三年来，俄罗斯发生了很大变化。</w:t>
      </w:r>
    </w:p>
    <w:p>
      <w:r>
        <w:t>俄罗斯中央银行将能够在经济的各个领域建立实验性法律制度 (ELR)，并挑选参与者并明确其角色。ELR 参与者将不受某些俄罗斯联邦法律的约束。</w:t>
      </w:r>
    </w:p>
    <w:p>
      <w:r>
        <w:t>预计跨境交易将在金融市场的 ELR 内进行。央行还将为有组织的加密货币交易创建 ELR。俄罗斯可能会建立一个官方加密货币交易所，或将加密货币交易权授予现有交易所。俄罗斯最大的交易所莫斯科证券交易所拒绝参与这项实验。</w:t>
      </w:r>
    </w:p>
    <w:p>
      <w:r>
        <w:t>俄罗斯中央银行还必须将加密货币支付与国家支付系统整合，该系统由国家支付卡系统、快速支付系统、中央银行支付系统、存款系统和金融信息系统组成。</w:t>
      </w:r>
    </w:p>
    <w:p>
      <w:r>
        <w:t>俄罗斯央行可能在 2024 年底前实现首笔跨境加密货币支付。但要实现这一目标，俄罗斯不仅要设计适当的技术系统，还要弄清楚从哪里以及如何获得足够的加密货币来服务数十亿美元的外贸营业额。</w:t>
      </w:r>
    </w:p>
    <w:p>
      <w:pPr>
        <w:pStyle w:val="Heading2"/>
      </w:pPr>
      <w:r>
        <w:t>这能避开制裁吗</w:t>
      </w:r>
    </w:p>
    <w:p>
      <w:r>
        <w:t>如果俄罗斯利用加密货币绕过西方金融体系的计划要成功，那么仅在俄罗斯将加密支付合法化是不够的。其贸易伙伴也必须接受此类支付，而这仍然可能很困难。</w:t>
      </w:r>
    </w:p>
    <w:p>
      <w:r>
        <w:t>例如，在中国，加密货币自2021年起就被禁止。（该禁令不适用于香港。）为了在与俄罗斯最大的贸易伙伴的交易中使用加密货币，莫斯科将不得不使用一系列中介机构，这将使交易成本更高。</w:t>
      </w:r>
    </w:p>
    <w:p>
      <w:r>
        <w:t>俄罗斯的其他金砖国家合作伙伴——巴西、印度和南非——似乎也不急于将加密货币合法化，即使是用于国际支付。</w:t>
      </w:r>
    </w:p>
    <w:p>
      <w:r>
        <w:t>加密货币市场不再是一个完全不受规则或政府监管的领域。加密货币交易所按照金融监控标准运营，必须遵守西方制裁，才能避免受到二次限制。</w:t>
      </w:r>
    </w:p>
    <w:p>
      <w:r>
        <w:t>乌克兰加密货币分析师认为，俄罗斯的新计划本质上是搬起石头砸自己的脚。加密货币交易可能会让西方政府更容易扩大制裁范围。</w:t>
      </w:r>
    </w:p>
    <w:p>
      <w:r>
        <w:t>“追踪区块链交易所的所有参与者很容易，因为他们被记录在区块中。世界各地有许多公司可以分析这些东西。一旦俄罗斯公司开始使用加密货币，找到他们的交易对手就会容易得多，”乌克兰区块链协会会长 Nataliia Drik 表示。</w:t>
      </w:r>
    </w:p>
    <w:p>
      <w:r>
        <w:t>此外，在国际贸易中使用稳定币将使俄罗斯企业更容易受到进一步的限制，这似乎是不可避免的。</w:t>
      </w:r>
    </w:p>
    <w:p>
      <w:r>
        <w:t>乌克兰国家银行表示：“对个人（特别是俄罗斯央行加密货币试点项目的参与者）和（俄罗斯经济的）新领域的制裁压力将会增加，例如，制定额外措施限制俄罗斯客户进入与美元挂钩的稳定币市场，而根据几项新闻调查，这是俄罗斯公司用于结算的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