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早报 | 过去24小时爆仓超2.75亿美元 21Shares申请推出XRP ETF</w:t>
      </w:r>
    </w:p>
    <w:p>
      <w:pPr>
        <w:pStyle w:val="Heading2"/>
      </w:pPr>
      <w:r>
        <w:t>头条</w:t>
      </w:r>
    </w:p>
    <w:p>
      <w:r>
        <w:t>▌过去24小时爆仓超2.75亿美元，主爆多单</w:t>
      </w:r>
    </w:p>
    <w:p>
      <w:r>
        <w:t>Coinglass数据显示，过去24小时，全网爆仓金额达到2.75亿美元，其中多单爆仓金额约为1.87亿美元，空单爆仓金额约为8877.30万美元。</w:t>
      </w:r>
    </w:p>
    <w:p>
      <w:r/>
    </w:p>
    <w:p>
      <w:r>
        <w:t>据美国SEC官网显示，21Shares已向美SEC提交S-1表格以申请推出XRP ETF（21Shares Core XRP Trust）。该ETF将追踪XRP价格，并计划在Cboe BZX交易所上市。该ETF不涉及杠杆或衍生品，旨在通过CME CF Ripple-Dollar参考汇率（纽约版本）反映XRP的美元表现。Coinbase Custody将作为该ETF的XRP托管方，负责保管全部资产。</w:t>
      </w:r>
    </w:p>
    <w:p>
      <w:pPr>
        <w:pStyle w:val="Heading2"/>
      </w:pPr>
      <w:r>
        <w:t>行情</w:t>
      </w:r>
    </w:p>
    <w:p>
      <w:r>
        <w:t>截至发稿，据Coingecko数据显示：</w:t>
      </w:r>
    </w:p>
    <w:p>
      <w:r>
        <w:t>BTC最近成交价69,534.31美元，日内涨跌幅</w:t>
      </w:r>
      <w:r>
        <w:t>-0.0%</w:t>
      </w:r>
      <w:r>
        <w:t>；</w:t>
      </w:r>
    </w:p>
    <w:p>
      <w:r>
        <w:t>ETH最近成交价2,512.72美元，日内涨跌幅</w:t>
      </w:r>
      <w:r>
        <w:t>+0.3%</w:t>
      </w:r>
      <w:r>
        <w:t>；</w:t>
      </w:r>
    </w:p>
    <w:p>
      <w:r>
        <w:t>BNB最近成交价573.42美元，日内涨跌幅</w:t>
      </w:r>
      <w:r>
        <w:t>+0.1</w:t>
      </w:r>
      <w:r>
        <w:t>%</w:t>
      </w:r>
      <w:r>
        <w:t>；</w:t>
      </w:r>
    </w:p>
    <w:p>
      <w:r>
        <w:t>SOL最近成交价167.09美元，日内涨跌幅</w:t>
      </w:r>
      <w:r>
        <w:t>+0.2</w:t>
      </w:r>
      <w:r>
        <w:t>%</w:t>
      </w:r>
      <w:r>
        <w:t>；</w:t>
      </w:r>
    </w:p>
    <w:p>
      <w:r>
        <w:t>DOGE最近成交价0.161元，日内涨跌幅</w:t>
      </w:r>
      <w:r>
        <w:t>-0.1%</w:t>
      </w:r>
      <w:r>
        <w:t>；</w:t>
      </w:r>
    </w:p>
    <w:p>
      <w:r>
        <w:t>XPR最近成交价0.5146美元，日内涨跌幅</w:t>
      </w:r>
      <w:r>
        <w:t>+1.4%</w:t>
      </w:r>
      <w:r>
        <w:t>。</w:t>
      </w:r>
    </w:p>
    <w:p>
      <w:pPr>
        <w:pStyle w:val="Heading2"/>
      </w:pPr>
      <w:r>
        <w:t>政策</w:t>
      </w:r>
    </w:p>
    <w:p>
      <w:r>
        <w:t>▌DWF Labs考虑对前合伙人Eugene Ng提起法律诉讼</w:t>
      </w:r>
    </w:p>
    <w:p>
      <w:r>
        <w:t>DWF Labs执行合伙人Andrei Grachev表示，DWF Labs将考虑对被解雇的创始合伙人Eugene Ng采取法律行动。此前Eugene Ng被指控对一名女性酒后下药和性骚扰。</w:t>
      </w:r>
    </w:p>
    <w:p>
      <w:r/>
    </w:p>
    <w:p>
      <w:r>
        <w:t>纽约一名法官裁定，Tornado Cash联合创始人Roman Storm的刑事审判将延至2025年4月，以解决专家证人披露的分歧。原定审判日期为今年12月。Storm的法律团队已向美国第二巡回上诉法院申请强制令，要求推翻有关专家证人的命令，其听证会定于11月12日举行。Storm因涉嫌帮助洗钱、无牌汇款及违反制裁等三项罪名指控，若罪名成立，最高将面临45年监禁。</w:t>
      </w:r>
    </w:p>
    <w:p>
      <w:r/>
    </w:p>
    <w:p>
      <w:r>
        <w:t>美国政府正与多家政治行动委员会（PAC）就归还FTX前高管捐赠的最高1325万美元政治捐款展开谈判。该请求已获负责FTX案件的法官Lewis Kaplan批准，政府将于1月15日前继续与PAC讨论这笔资金的可没收性。数据显示，捐款由FTX创始人Sam Bankman-Fried或前工程主管Nishad Singh提供，Singh作证称部分捐款是按Bankman-Fried要求捐出，并曾签署空白支票。</w:t>
      </w:r>
    </w:p>
    <w:p>
      <w:r/>
    </w:p>
    <w:p>
      <w:r>
        <w:t xml:space="preserve">区块链基础设施公司Paxos首席执行官查尔斯·卡斯卡里拉 (Charles Cascarilla) 周二向副总统卡马拉·哈里斯和前总统唐纳德·特朗普发出了一封公开信，敦促立即进行监管改革，以支持美国的区块链和数字资产。 </w:t>
        <w:br/>
        <w:t>卡斯卡里拉警告称，美国金融体系“封闭、过时且效率低下”，有可能落后于全球竞争对手。</w:t>
      </w:r>
    </w:p>
    <w:p>
      <w:r/>
    </w:p>
    <w:p>
      <w:r>
        <w:t>Coinbase首席法务官在X平台表示，到目前为止，我们已经发现了20多个FDIC（美国联邦存款保险公司）要求银行“暂停”或“停止提供”或“不继续”提供加密银行服务的例子。公众应该得到透明度，而不是一个在官僚主义幕后工作的机构。</w:t>
      </w:r>
    </w:p>
    <w:p>
      <w:pPr>
        <w:pStyle w:val="Heading2"/>
      </w:pPr>
      <w:r>
        <w:t>区块链应用</w:t>
      </w:r>
    </w:p>
    <w:p>
      <w:r>
        <w:t>▌DePIN XYO扩展至Solana区块链</w:t>
      </w:r>
    </w:p>
    <w:p>
      <w:r>
        <w:t>去中心化物理基础设施网络 (DePIN) XYO 宣布，它已从以太坊桥接到 Solana，理由是 Solana网络具有“高吞吐量、低交易成本和可扩展性”。XYO 是一种 DePIN，旨在为 Web2 和 Web3 项目验证位置和其他现实世界数据。</w:t>
      </w:r>
    </w:p>
    <w:p>
      <w:r/>
    </w:p>
    <w:p>
      <w:r>
        <w:t xml:space="preserve">Web3游戏开发公司Midnight将在Aptos上推出全球首款MMO游戏《The Evergreen: Midnight Market》。 </w:t>
        <w:br/>
        <w:t>游戏目前处于封闭测试阶段，并将于11月13日向全球玩家开放。</w:t>
      </w:r>
    </w:p>
    <w:p>
      <w:pPr>
        <w:pStyle w:val="Heading2"/>
      </w:pPr>
      <w:r>
        <w:t>加密货币</w:t>
      </w:r>
    </w:p>
    <w:p>
      <w:r>
        <w:t>▌Kalshi在美国大选前推出更多政治事件预测市场</w:t>
      </w:r>
    </w:p>
    <w:p>
      <w:r>
        <w:t xml:space="preserve">根据提交给美国商品期货交易委员会(CFTC)的监管文件，Kalshi在美国大选前推出更多政治事件预测市场，包括俄亥俄州全民公投结果、美联社(AP)宣布总统竞选中最后一个州的结果等等。根据CFTC的数据，自10月31日以来，Kalshi已注册了二十多份合约，其中大部分与即将到来的美国大选有关。 </w:t>
        <w:br/>
        <w:t>据Kalshi网站称，截至11月1日，Kalshi的“谁将赢得总统大选？”自10月7日上市以来，总投注量已达到约1.44亿美元。该平台数据显示，截至11月1日，特朗普赢得总统大选的可能性为56%，而哈里斯的可能性为44%。</w:t>
      </w:r>
    </w:p>
    <w:p>
      <w:r/>
    </w:p>
    <w:p>
      <w:r>
        <w:t>随着比特币发布白皮书满16周年，Trust Machines的Rena Shah指出，比特币如今不仅仅是“数字黄金”，而是全球金融基础设施的核心组成部分。2024年比特币生态迎来关键拐点，包括Layer 2扩展、Ordinals的普及以及机构的加速入场。BlackRock等金融巨头推动的比特币ETF吸引了超过15亿美元的资金流入，标志着比特币被传统金融体系广泛认可。</w:t>
      </w:r>
    </w:p>
    <w:p>
      <w:r/>
    </w:p>
    <w:p>
      <w:r>
        <w:t xml:space="preserve">根据Crunchbase的Web3追踪数据，2024年前三个季度，Web3初创公司筹集了超过54亿美元的风险投资。 </w:t>
        <w:br/>
        <w:t xml:space="preserve">投资者越来越多地瞄准区块链和人工智能交叉领域的新兴市场，而专注于去中心化区块链基础设施的项目也吸引了大量资金流入。仅在上个季度，涌入区块链公司的资本就达到14亿美元。 </w:t>
        <w:br/>
        <w:t>此外，十月份的融资亮点包括Glow筹集3000万美元用于开发分散式太阳能电网，以及Nillion Network筹集2500万美元用于推进其分散式隐私平台。</w:t>
      </w:r>
    </w:p>
    <w:p>
      <w:r/>
    </w:p>
    <w:p>
      <w:r>
        <w:t>Arkham数据显示，pump.fun于4小时前向Kraken转账9万枚SOL，价值约1497万美元。</w:t>
      </w:r>
    </w:p>
    <w:p>
      <w:pPr>
        <w:pStyle w:val="Heading2"/>
      </w:pPr>
      <w:r>
        <w:t>重要经济动态</w:t>
      </w:r>
    </w:p>
    <w:p>
      <w:r>
        <w:t>▌美联储逆回购使用规模自2021年以来首次降至1550亿美元左右</w:t>
      </w:r>
    </w:p>
    <w:p>
      <w:r>
        <w:t>周五美联储隔夜逆回购协议（RRP）使用规模为1554.76亿美元，创2021年以来新低，上个交易日报2012.78亿美元。参与的交易对手仅仅41家，明显少于以往的常见水平。</w:t>
      </w:r>
    </w:p>
    <w:p>
      <w:r/>
    </w:p>
    <w:p>
      <w:r>
        <w:t>美股三大指数集体收高，道指涨0.69%，纳指涨0.80%，标普500指数涨0.41%。英特尔涨近8%，该公司业绩超预期，并且营收指引高于分析师预期。</w:t>
      </w:r>
    </w:p>
    <w:p>
      <w:r/>
    </w:p>
    <w:p>
      <w:r>
        <w:t>美国10月非农就业数据大爆冷（1.2万人），交易员增加对美联储下周降息25个基点的押注。(金十)</w:t>
      </w:r>
    </w:p>
    <w:p>
      <w:pPr>
        <w:pStyle w:val="Heading2"/>
      </w:pPr>
      <w:r>
        <w:t>百科</w:t>
      </w:r>
    </w:p>
    <w:p>
      <w:r>
        <w:t>▌</w:t>
      </w:r>
      <w:r>
        <w:t>Aptos 区块链是什么？</w:t>
      </w:r>
    </w:p>
    <w:p>
      <w:r>
        <w:t>Aptos 旨在成为一种快速、可扩展且可靠的区块链，支持去中心化应用程序 (DApp)，旨在加速 Web3 的发展。Avery Ching 和 Mo Shaikh 于 2022 年 10 月 12 日推出了 Aptos 区块链。它旨在实现高吞吐量和低延迟，这意味着它每秒可以处理大约 160,000 笔交易，并且平均在不到 1 秒的时间内验证它们。Aptos 技术原生集成了 Move 语言来提供这些快速、安全的交易，允许开发人员编写智能合约和构建 DApp。Aptos 提供了“构建您的大创意”所需的一切，甚至结合了人工智能，让新手和专家都可以轻松使用 Web3。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