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比特币正值上行期，为什么加密货币领域出现裁员潮？</w:t>
      </w:r>
    </w:p>
    <w:p>
      <w:r>
        <w:t>作者：Sander Lutz</w:t>
      </w:r>
    </w:p>
    <w:p>
      <w:r>
        <w:t>翻译：白话区块链</w:t>
      </w:r>
    </w:p>
    <w:p>
      <w:r>
        <w:t>美国加密行业本周有许多值得庆祝的时刻：比特币距离历史最高价仅差几寸，加密ETF在华尔街创下新里程碑，而下周的总统选举似乎无论胜负都将推动该生态系统的发展。</w:t>
      </w:r>
    </w:p>
    <w:p>
      <w:r>
        <w:t>然而，你几乎看不到这一切掩盖了美国顶级加密公司的艰难一周。周二，以太坊软件巨头Consensys裁掉了20%的全球员工。几个小时后，总部位于纽约的去中心化加密交易平台DYdX将团队规模削减了35%。次日早晨，美国最大的加密交易平台之一Kraken也裁减了15%的员工。</w:t>
      </w:r>
    </w:p>
    <w:p>
      <w:r>
        <w:t>随着一周的结束，Coinbase发布了令人失望的第三季度财报，未能达到预期，并且客户活动整体下滑。这到底是怎么回事？</w:t>
      </w:r>
    </w:p>
    <w:p>
      <w:r>
        <w:t>专家告诉Decrypt，可能存在多种因素在起作用——从可能很快解决的短期选举和监管相关焦虑，到关于加密原生公司在日益被传统金融巨头占据的行业中所处位置的更深层次问题。</w:t>
      </w:r>
    </w:p>
    <w:p>
      <w:r>
        <w:t>“这绝对是历史上最看跌的牛市”，Ninepoint Partners数字资产管理董事总经理亚历克斯·塔普斯科特（Alex Tapscott）对Decrypt说道。</w:t>
      </w:r>
    </w:p>
    <w:p/>
    <w:p>
      <w:r>
        <w:drawing>
          <wp:inline xmlns:a="http://schemas.openxmlformats.org/drawingml/2006/main" xmlns:pic="http://schemas.openxmlformats.org/drawingml/2006/picture">
            <wp:extent cx="4572000" cy="3075395"/>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3075395"/>
                    </a:xfrm>
                    <a:prstGeom prst="rect"/>
                  </pic:spPr>
                </pic:pic>
              </a:graphicData>
            </a:graphic>
          </wp:inline>
        </w:drawing>
      </w:r>
    </w:p>
    <w:p>
      <w:r>
        <w:t>尽管关于加密货币上涨潮的乐观头条似乎随处可见，但这一说法实际上仅适用于比特币，塔普斯科特表示，比特币“愈发独树一帜”。</w:t>
      </w:r>
    </w:p>
    <w:p>
      <w:r>
        <w:t>即便比特币的强势也不再一定意味着加密行业的收益。</w:t>
      </w:r>
    </w:p>
    <w:p>
      <w:r>
        <w:t>“是的，比特币价格上涨了很多，但这些资金流向哪里了？”投资公司Oppenheimer &amp; Co.的高级分析师欧文·劳（Owen Lau）对Decrypt说道。“这些资金流入的是传统金融公司，而不是加密原生公司。”</w:t>
      </w:r>
    </w:p>
    <w:p>
      <w:r>
        <w:t>劳表示，由于像黑石（BlackRock）这样的华尔街巨头通过其交易平台交易基金购买数十亿美元的比特币交易，依靠品牌信任和超低费用，加密交易平台如Coinbase和Kraken却被冷落。他补充道，与以太坊等疲软加密货币相关的公司，比如Consensys，情况更糟。（声明：Consensys是Decrypt的22位投资者之一，但Decrypt在编辑上是独立的。）</w:t>
      </w:r>
    </w:p>
    <w:p>
      <w:r>
        <w:t>与监管不确定性和即将到来的总统选举相关的担忧，可能在很大程度上抑制了加密活动和投资——至少目前是这样。</w:t>
      </w:r>
    </w:p>
    <w:p>
      <w:r>
        <w:t>区块链协会（Blockchain Association）首席执行官克里斯汀·史密斯（Kristin Smith）对Decrypt表示，尽管她对特朗普和哈里斯（Harris）政府都能为加密行业带来监管明确性和支持感到乐观，但美国证券交易委员会（SEC）目前对该行业的敌对态度已对商业造成了重大损害，至少要到明年才能得到缓解。</w:t>
      </w:r>
    </w:p>
    <w:p>
      <w:r>
        <w:t>“我认为很多资本仍在观望，并对进入这一领域感到紧张，直到他们看到更多的明确性”，史密斯说。“所以我确实认为，监管问题和政治问题在这一切中都是一个重要因素。”</w:t>
      </w:r>
    </w:p>
    <w:p>
      <w:r>
        <w:t>本周早些时候，区块链协会发起了一项倡议，跟踪领先加密公司在SEC提起的诉讼中花费了多少资金。该组织表示，这一数字已经超过了4亿美元。周二，当Consensys宣布裁员20%时，该公司首席执行官乔·卢宾（Joe Lubin）表示，裁员与Consensys在法庭上为自己辩护而花费的“数百万美元”有关。</w:t>
      </w:r>
    </w:p>
    <w:p>
      <w:r>
        <w:t>尽管如此，一些专家坚称，即便美国政府接受加密行业，其困境也不会消失。Oppenheimer的劳认为，目前加密原生公司的格局，特别是CEX，过于拥挤，许多这样的公司最终要么会消亡，要么被传统金融公司收购。</w:t>
      </w:r>
    </w:p>
    <w:p>
      <w:r>
        <w:t>“我不知道市场为什么会允许世界上有200个交易平台，”他说。“这对我来说没有意义。”</w:t>
      </w:r>
    </w:p>
    <w:p>
      <w:r>
        <w:t>与此同时，Ninepoint的塔普斯科特认为，仅仅去掉SEC主席加里·根斯勒（Gary Gensler）远不足以释放真正的加密牛市。</w:t>
      </w:r>
    </w:p>
    <w:p>
      <w:r>
        <w:t>“这不仅仅是选举的问题，”他说。“如果你看看以往的周期，总是会有一些新应用或新功能让人们感到兴奋。”</w:t>
      </w:r>
    </w:p>
    <w:p>
      <w:r>
        <w:t>塔普斯科特指出，去中心化应用（dapps）和NFT等标志性创新，曾推动加密市场达到前所未有的高点。</w:t>
      </w:r>
    </w:p>
    <w:p>
      <w:r>
        <w:t>“这一次，有什么能像以前那样激励人们吗？”他说。“我认为答案是，还没有。”</w:t>
      </w:r>
    </w:p>
    <w:p>
      <w:r>
        <w:t>尽管政客和华尔街接受加密的前景无疑令人兴奋，塔普斯科特补充道，这一发展并不足以启动真正的行业牛市，也无法替代由真正的新区块链应用案例所带来的热情。</w:t>
      </w:r>
    </w:p>
    <w:p>
      <w:r>
        <w:t>“你如何用这项技术做一些之前不可能做到的事情？”他说。</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