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比特币是长持还是卖出？</w:t>
      </w:r>
    </w:p>
    <w:p>
      <w:r>
        <w:t>来源：道说区块链</w:t>
      </w:r>
    </w:p>
    <w:p>
      <w:r>
        <w:t>在上周末的线上交流中，我在回答一位读者关于是否还保留25%的仓位永不卖出时，聊到自己在本轮比特币达到峰值之后可能会采取一些不同的处理方式。</w:t>
      </w:r>
    </w:p>
    <w:p>
      <w:r>
        <w:t>这个问题正好在这两天文章的末尾也有读者问到了。</w:t>
      </w:r>
    </w:p>
    <w:p>
      <w:r>
        <w:t>在上个周期当牛市接近癫狂时，我在文章中曾经提到过自己会采取两个措施：一个是在高位定抛，另一个就是至少保留（大概）两成到三成的仓位不变现，永远保留下去。</w:t>
      </w:r>
    </w:p>
    <w:p>
      <w:r>
        <w:t>我此前之所以保留部分仓位永不变现，是基于长线看好比特币和以太坊的观点，这个长线是指至少未来的10年到20年。</w:t>
      </w:r>
    </w:p>
    <w:p>
      <w:r>
        <w:t>过去十多年的历史已经给我们留下了无数的惨痛案例：但凡过去这些年中途下车比特币的持有者绝大部分都完美错过了比特币可能给他们带来的跨越阶层的世纪机遇-----他们中绝大部分都因为做波段的诱惑而永远错过了后面更大的涨幅。</w:t>
      </w:r>
    </w:p>
    <w:p>
      <w:r>
        <w:t>我也很担心自己犯同样的错误，但又深知自己可能同样拒绝不了波段的诱惑，所以我给自己定下了至少永远持仓一部分的规定。</w:t>
      </w:r>
    </w:p>
    <w:p>
      <w:r>
        <w:t>在前面的文章中，我不止一次地说过，今年在读了巴菲特、芒格和费舍尔等前辈的书后，我对“长持不卖”和“低买高卖”的策略有了不同的理解。</w:t>
      </w:r>
    </w:p>
    <w:p>
      <w:r>
        <w:t>“长持不卖”并不是说机械地拿着一个标的永远不卖出，而是说在很多情况下，按照这些前辈们当初选择那些标的的标准看，卖出的时机其实并不多。</w:t>
      </w:r>
    </w:p>
    <w:p>
      <w:r>
        <w:t>“低买高卖”从表面上看是价格驱动行为，但从本质上看却有着截然不同的思维路径。</w:t>
      </w:r>
    </w:p>
    <w:p>
      <w:r>
        <w:t>很多人所谓的“低买高卖”实际上是投资者在预测市场走势的基础上作出的决策。而无数案例已经说明，人类历史上除了少数天才般的人物，大部分投资者是不可能长期、稳定、准确地预测市场的。而一旦某一次预测失误，投资者此前的所有收获都可能功亏一篑。</w:t>
      </w:r>
    </w:p>
    <w:p>
      <w:r>
        <w:t>那这些前辈的“低买高卖”呢？</w:t>
      </w:r>
    </w:p>
    <w:p>
      <w:r>
        <w:t>他们的“低买高卖”不是基于对市场未来的走势进行预测做出的决策，而是基于其对自己持有标的的“内在价值”进行判断，然后将其与市场价格进行对比后做出的决策。</w:t>
      </w:r>
    </w:p>
    <w:p>
      <w:r>
        <w:t>我们用一个简单的案例就能很清晰地看出这两种思路的对比。</w:t>
      </w:r>
    </w:p>
    <w:p>
      <w:r>
        <w:t>比如说苹果股票今天的价格是200美元。</w:t>
      </w:r>
    </w:p>
    <w:p>
      <w:r>
        <w:t>如果基于市场未来的走势进行预测就会这么操作：</w:t>
      </w:r>
    </w:p>
    <w:p>
      <w:r>
        <w:t>我估计明天市场会跌，所以今天会卖出苹果；我估计明天市场会涨，所以今天会买入苹果。</w:t>
      </w:r>
    </w:p>
    <w:p>
      <w:r>
        <w:t>如果基于对苹果的内在价值和价格进行对比就会这么操作：</w:t>
      </w:r>
    </w:p>
    <w:p>
      <w:r>
        <w:t>我测算苹果现在的实际价值是500美元，所以今天会买入；我测算苹果现在的实际价值是50美元，所以今天会卖出。</w:t>
      </w:r>
    </w:p>
    <w:p>
      <w:r>
        <w:t>如果我们按照这些前辈的方式来思考比特币，那么我的核心逻辑应该是估算比特币的“内在价值”，然后将这个价值与价格进行对比导出我的操作方式。</w:t>
      </w:r>
    </w:p>
    <w:p>
      <w:r>
        <w:t>具体思路大概是这样：</w:t>
      </w:r>
    </w:p>
    <w:p>
      <w:r>
        <w:t>前面我说过，我至少看好比特币未来10年的发展，因此我的根本出发点就以10年为期限估算比特币的价值。</w:t>
      </w:r>
    </w:p>
    <w:p>
      <w:r>
        <w:t>如果我测算比特币在10年后的“价值”会达到单枚30万美元，那今天10万美元的价格就完全没必要卖出。而且在这10年内，即便考虑留出安全空间，20万美元以内的比特币都是便宜的，都值得买入。</w:t>
      </w:r>
    </w:p>
    <w:p>
      <w:r>
        <w:t>按这个思路，理论上这10年内只要比特币没有达到30万美元，我都应该一直持有，而不是卖出。</w:t>
      </w:r>
    </w:p>
    <w:p>
      <w:r>
        <w:t>所以抛开情绪，理性上我应该怎么做，是非常清晰的。</w:t>
      </w:r>
    </w:p>
    <w:p>
      <w:r>
        <w:t>但我知道人的习惯性思维恐怕让我很难在短时间内接受这个思路，因此我可以尝试一点点改变自己的习惯-------就从这个周期开始。</w:t>
      </w:r>
    </w:p>
    <w:p>
      <w:r>
        <w:t>所以我在线上交流中提到，如果明年比特币的价格继续不断创出新高，但只要不是高得太过离谱，我会增加永远持仓的比例，比如达到40%或者更多。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